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3A151C2E" w:rsidR="0012209D" w:rsidRDefault="004D7088" w:rsidP="00B65305">
            <w:r>
              <w:t>10</w:t>
            </w:r>
            <w:r w:rsidR="00EF6204">
              <w:t>/0</w:t>
            </w:r>
            <w:r>
              <w:t>4</w:t>
            </w:r>
            <w:r w:rsidR="00EF6204">
              <w:t>/202</w:t>
            </w:r>
            <w:r>
              <w:t>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5DE88159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8F574EE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  <w:r w:rsidR="006022D0">
              <w:rPr>
                <w:b/>
                <w:bCs/>
              </w:rPr>
              <w:t xml:space="preserve"> in </w:t>
            </w:r>
            <w:r w:rsidR="00C97F42">
              <w:rPr>
                <w:b/>
                <w:bCs/>
              </w:rPr>
              <w:t>Intervention Development</w:t>
            </w:r>
          </w:p>
        </w:tc>
      </w:tr>
      <w:tr w:rsidR="00827C11" w14:paraId="4B110657" w14:textId="77777777" w:rsidTr="5DE88159">
        <w:tc>
          <w:tcPr>
            <w:tcW w:w="2525" w:type="dxa"/>
            <w:shd w:val="clear" w:color="auto" w:fill="D9D9D9" w:themeFill="background1" w:themeFillShade="D9"/>
          </w:tcPr>
          <w:p w14:paraId="5778356A" w14:textId="77777777" w:rsidR="00827C11" w:rsidRPr="00827C11" w:rsidRDefault="00827C11" w:rsidP="00827C11">
            <w:pPr>
              <w:rPr>
                <w:lang w:val="fr-FR"/>
              </w:rPr>
            </w:pPr>
            <w:r w:rsidRPr="00827C11">
              <w:rPr>
                <w:lang w:val="fr-FR"/>
              </w:rPr>
              <w:t>Standard Occupation Code:</w:t>
            </w:r>
          </w:p>
          <w:p w14:paraId="0E6BA19F" w14:textId="398D81BA" w:rsidR="00827C11" w:rsidRPr="00827C11" w:rsidRDefault="00827C11" w:rsidP="00321CAA">
            <w:pPr>
              <w:rPr>
                <w:lang w:val="fr-FR"/>
              </w:rPr>
            </w:pPr>
            <w:r w:rsidRPr="00827C11">
              <w:rPr>
                <w:lang w:val="fr-FR"/>
              </w:rPr>
              <w:t>(UKVI SOC CODE)</w:t>
            </w:r>
          </w:p>
        </w:tc>
        <w:tc>
          <w:tcPr>
            <w:tcW w:w="7226" w:type="dxa"/>
            <w:gridSpan w:val="3"/>
          </w:tcPr>
          <w:p w14:paraId="52240642" w14:textId="0239F102" w:rsidR="00827C11" w:rsidRDefault="00827C11" w:rsidP="00321CAA">
            <w:r w:rsidRPr="00827C11">
              <w:t>2119 - Natural and social science professionals</w:t>
            </w:r>
          </w:p>
        </w:tc>
      </w:tr>
      <w:tr w:rsidR="0012209D" w14:paraId="15BF0875" w14:textId="77777777" w:rsidTr="5DE88159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4D3B8ABB" w:rsidR="0012209D" w:rsidRDefault="00A25524" w:rsidP="00321CAA">
            <w:r>
              <w:t>Primary Care and Population Sciences</w:t>
            </w:r>
          </w:p>
        </w:tc>
      </w:tr>
      <w:tr w:rsidR="00746AEB" w14:paraId="07201851" w14:textId="77777777" w:rsidTr="5DE88159">
        <w:trPr>
          <w:trHeight w:val="23"/>
        </w:trPr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0461329" w:rsidR="00746AEB" w:rsidRDefault="00A25524" w:rsidP="00321CAA">
            <w:r>
              <w:t>Medicine</w:t>
            </w:r>
          </w:p>
        </w:tc>
      </w:tr>
      <w:tr w:rsidR="0012209D" w14:paraId="15BF087A" w14:textId="77777777" w:rsidTr="5DE88159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Pr="00EF6204" w:rsidRDefault="0012209D" w:rsidP="00321CAA">
            <w:r w:rsidRPr="00EF6204">
              <w:t>Level:</w:t>
            </w:r>
          </w:p>
        </w:tc>
        <w:tc>
          <w:tcPr>
            <w:tcW w:w="2054" w:type="dxa"/>
          </w:tcPr>
          <w:p w14:paraId="15BF0879" w14:textId="293A9A0C" w:rsidR="0012209D" w:rsidRPr="00EF6204" w:rsidRDefault="1487DC6F" w:rsidP="00321CAA">
            <w:r w:rsidRPr="00EF6204">
              <w:t>4</w:t>
            </w:r>
            <w:r w:rsidR="1D1D3802" w:rsidRPr="00EF6204">
              <w:t xml:space="preserve"> </w:t>
            </w:r>
          </w:p>
        </w:tc>
      </w:tr>
      <w:tr w:rsidR="0012209D" w14:paraId="15BF087E" w14:textId="77777777" w:rsidTr="5DE88159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5DE88159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2D25C5B" w:rsidR="0012209D" w:rsidRPr="005508A2" w:rsidRDefault="002D50A4" w:rsidP="00D74946">
            <w:r>
              <w:t xml:space="preserve">Associate Professor in </w:t>
            </w:r>
            <w:r w:rsidR="00AA11D0">
              <w:t>General Practice</w:t>
            </w:r>
            <w:r w:rsidR="00245506">
              <w:t xml:space="preserve"> (Chief Investigator)</w:t>
            </w:r>
          </w:p>
        </w:tc>
      </w:tr>
      <w:tr w:rsidR="0012209D" w14:paraId="15BF0884" w14:textId="77777777" w:rsidTr="5DE88159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9CB009C" w:rsidR="0012209D" w:rsidRPr="005508A2" w:rsidRDefault="0012209D" w:rsidP="00321CAA"/>
        </w:tc>
      </w:tr>
      <w:tr w:rsidR="0012209D" w14:paraId="15BF0887" w14:textId="77777777" w:rsidTr="5DE88159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ABA9F49" w:rsidR="0012209D" w:rsidRPr="005508A2" w:rsidRDefault="0012209D" w:rsidP="00321CAA">
            <w:r>
              <w:t>Office-based</w:t>
            </w:r>
            <w:r w:rsidR="00AA11D0">
              <w:t xml:space="preserve"> or remote workin</w:t>
            </w:r>
            <w:r w:rsidR="0092430D">
              <w:t>g (as preferred by</w:t>
            </w:r>
            <w:r w:rsidR="003912E2">
              <w:t xml:space="preserve"> applicant</w:t>
            </w:r>
            <w:r w:rsidR="0092430D">
              <w:t>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851E64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851E645">
        <w:trPr>
          <w:trHeight w:val="1134"/>
        </w:trPr>
        <w:tc>
          <w:tcPr>
            <w:tcW w:w="10137" w:type="dxa"/>
          </w:tcPr>
          <w:p w14:paraId="0E3BA7C3" w14:textId="33D62CF0" w:rsidR="00D155F4" w:rsidRPr="00D137E3" w:rsidRDefault="00004ACD" w:rsidP="00D155F4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Segoe UI"/>
                <w:szCs w:val="18"/>
              </w:rPr>
            </w:pPr>
            <w:r w:rsidRPr="00D137E3">
              <w:rPr>
                <w:rFonts w:cs="Segoe UI"/>
                <w:szCs w:val="18"/>
              </w:rPr>
              <w:t xml:space="preserve">To work as part of the </w:t>
            </w:r>
            <w:r w:rsidR="00D155F4" w:rsidRPr="00D137E3">
              <w:rPr>
                <w:rFonts w:cs="Segoe UI"/>
                <w:szCs w:val="18"/>
              </w:rPr>
              <w:t xml:space="preserve">interdisciplinary research team working on high-impact projects funded by the SPCR, NIHR, and UKRI.  </w:t>
            </w:r>
            <w:r w:rsidRPr="00D137E3">
              <w:rPr>
                <w:rFonts w:cs="Segoe UI"/>
                <w:szCs w:val="18"/>
              </w:rPr>
              <w:t xml:space="preserve">To </w:t>
            </w:r>
            <w:r w:rsidR="00D155F4" w:rsidRPr="00D137E3">
              <w:rPr>
                <w:rFonts w:cs="Segoe UI"/>
                <w:szCs w:val="18"/>
              </w:rPr>
              <w:t>play a key role in a range of initiatives focused on improving care for people with multiple long-term conditions, with a primary focus on a new social care project.</w:t>
            </w:r>
          </w:p>
          <w:p w14:paraId="15BF088B" w14:textId="61E97C88" w:rsidR="0012209D" w:rsidRPr="00D137E3" w:rsidRDefault="00004ACD" w:rsidP="00D137E3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Segoe UI" w:hAnsi="Segoe UI" w:cs="Segoe UI"/>
                <w:szCs w:val="18"/>
              </w:rPr>
            </w:pPr>
            <w:r w:rsidRPr="00D137E3">
              <w:rPr>
                <w:rFonts w:cs="Segoe UI"/>
                <w:szCs w:val="18"/>
              </w:rPr>
              <w:t xml:space="preserve">To </w:t>
            </w:r>
            <w:r w:rsidR="00D155F4" w:rsidRPr="00D137E3">
              <w:rPr>
                <w:rFonts w:cs="Segoe UI"/>
                <w:szCs w:val="18"/>
              </w:rPr>
              <w:t xml:space="preserve">help design, develop, and evaluate an AI-powered digital tool to support individuals in identifying and navigating their social care needs. Using a person-based approach, </w:t>
            </w:r>
            <w:r w:rsidRPr="00D137E3">
              <w:rPr>
                <w:rFonts w:cs="Segoe UI"/>
                <w:szCs w:val="18"/>
              </w:rPr>
              <w:t xml:space="preserve">to </w:t>
            </w:r>
            <w:r w:rsidR="00D155F4" w:rsidRPr="00D137E3">
              <w:rPr>
                <w:rFonts w:cs="Segoe UI"/>
                <w:szCs w:val="18"/>
              </w:rPr>
              <w:t xml:space="preserve">ensure the tool is shaped by the lived experiences of its users. </w:t>
            </w:r>
            <w:r w:rsidRPr="00D137E3">
              <w:rPr>
                <w:rFonts w:cs="Segoe UI"/>
                <w:szCs w:val="18"/>
              </w:rPr>
              <w:t>R</w:t>
            </w:r>
            <w:r w:rsidR="00D155F4" w:rsidRPr="00D137E3">
              <w:rPr>
                <w:rFonts w:cs="Segoe UI"/>
                <w:szCs w:val="18"/>
              </w:rPr>
              <w:t>esponsibilities will include contributing to research design, qualitative</w:t>
            </w:r>
            <w:r w:rsidR="003846A4" w:rsidRPr="00D137E3">
              <w:rPr>
                <w:rFonts w:cs="Segoe UI"/>
                <w:szCs w:val="18"/>
              </w:rPr>
              <w:t xml:space="preserve"> methods, scoping reviews</w:t>
            </w:r>
            <w:r w:rsidR="00D155F4" w:rsidRPr="00D137E3">
              <w:rPr>
                <w:rFonts w:cs="Segoe UI"/>
                <w:szCs w:val="18"/>
              </w:rPr>
              <w:t>, stakeholder engagement, and translating research into real-world solutions.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851E645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:rsidRPr="002D50A4" w14:paraId="15BF0894" w14:textId="77777777" w:rsidTr="0851E64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Pr="00D137E3" w:rsidRDefault="0012209D" w:rsidP="0012209D">
            <w:pPr>
              <w:pStyle w:val="ListParagraph"/>
              <w:numPr>
                <w:ilvl w:val="0"/>
                <w:numId w:val="24"/>
              </w:numPr>
              <w:rPr>
                <w:rFonts w:cs="Segoe UI"/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05223CF1" w14:textId="1EF06FE6" w:rsidR="00981E82" w:rsidRPr="00D137E3" w:rsidRDefault="00662232" w:rsidP="00981E82">
            <w:pPr>
              <w:pStyle w:val="ListParagraph"/>
              <w:numPr>
                <w:ilvl w:val="0"/>
                <w:numId w:val="1"/>
              </w:numPr>
              <w:rPr>
                <w:rFonts w:cs="Segoe UI"/>
                <w:szCs w:val="18"/>
              </w:rPr>
            </w:pPr>
            <w:r w:rsidRPr="00D137E3">
              <w:rPr>
                <w:rFonts w:cs="Segoe UI"/>
                <w:szCs w:val="18"/>
              </w:rPr>
              <w:t>L</w:t>
            </w:r>
            <w:r w:rsidR="00981E82" w:rsidRPr="00D137E3">
              <w:rPr>
                <w:rFonts w:cs="Segoe UI"/>
                <w:szCs w:val="18"/>
              </w:rPr>
              <w:t>ead</w:t>
            </w:r>
            <w:r w:rsidR="00420D64" w:rsidRPr="00D137E3">
              <w:rPr>
                <w:rFonts w:cs="Segoe UI"/>
                <w:szCs w:val="18"/>
              </w:rPr>
              <w:t xml:space="preserve"> timely</w:t>
            </w:r>
            <w:r w:rsidR="00981E82" w:rsidRPr="00D137E3">
              <w:rPr>
                <w:rFonts w:cs="Segoe UI"/>
                <w:szCs w:val="18"/>
              </w:rPr>
              <w:t xml:space="preserve"> recruitment, data collection and analysis of qualitative data from think-aloud interviews with people living with multiple long-term conditions and care professionals (incl. primary care practitioners, social care workers, social prescribers).</w:t>
            </w:r>
          </w:p>
          <w:p w14:paraId="323251E0" w14:textId="2FF3A084" w:rsidR="00981E82" w:rsidRPr="00D137E3" w:rsidRDefault="00662232" w:rsidP="00981E82">
            <w:pPr>
              <w:pStyle w:val="ListParagraph"/>
              <w:numPr>
                <w:ilvl w:val="0"/>
                <w:numId w:val="1"/>
              </w:numPr>
              <w:rPr>
                <w:rFonts w:cs="Segoe UI"/>
                <w:szCs w:val="18"/>
              </w:rPr>
            </w:pPr>
            <w:r w:rsidRPr="00D137E3">
              <w:rPr>
                <w:rFonts w:cs="Segoe UI"/>
                <w:szCs w:val="18"/>
              </w:rPr>
              <w:t>Rapidly a</w:t>
            </w:r>
            <w:r w:rsidR="00981E82" w:rsidRPr="00D137E3">
              <w:rPr>
                <w:rFonts w:cs="Segoe UI"/>
                <w:szCs w:val="18"/>
              </w:rPr>
              <w:t xml:space="preserve">nalyse and tabulate data in line with the </w:t>
            </w:r>
            <w:r w:rsidRPr="00D137E3">
              <w:rPr>
                <w:rFonts w:cs="Segoe UI"/>
                <w:szCs w:val="18"/>
              </w:rPr>
              <w:t xml:space="preserve">person-based approach to intervention development </w:t>
            </w:r>
          </w:p>
          <w:p w14:paraId="63A0457A" w14:textId="019E07E3" w:rsidR="00F14E81" w:rsidRPr="00D137E3" w:rsidRDefault="00662232" w:rsidP="00F14E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0" w:afterAutospacing="1" w:line="276" w:lineRule="auto"/>
              <w:jc w:val="both"/>
              <w:rPr>
                <w:rFonts w:eastAsia="Lucida Sans" w:cs="Segoe UI"/>
                <w:szCs w:val="18"/>
              </w:rPr>
            </w:pPr>
            <w:r w:rsidRPr="00D137E3">
              <w:rPr>
                <w:rFonts w:cs="Segoe UI"/>
                <w:szCs w:val="18"/>
              </w:rPr>
              <w:t>R</w:t>
            </w:r>
            <w:r w:rsidR="00CD7559" w:rsidRPr="00D137E3">
              <w:rPr>
                <w:rFonts w:cs="Segoe UI"/>
                <w:szCs w:val="18"/>
              </w:rPr>
              <w:t>efine an existing</w:t>
            </w:r>
            <w:r w:rsidR="00F14E81" w:rsidRPr="00D137E3">
              <w:rPr>
                <w:rFonts w:cs="Segoe UI"/>
                <w:szCs w:val="18"/>
              </w:rPr>
              <w:t xml:space="preserve"> paper prototype of </w:t>
            </w:r>
            <w:r w:rsidR="00F14E81" w:rsidRPr="00D137E3">
              <w:rPr>
                <w:rFonts w:eastAsia="Segoe UI" w:cs="Segoe UI"/>
                <w:color w:val="000000" w:themeColor="text1"/>
                <w:szCs w:val="18"/>
              </w:rPr>
              <w:t>an AI derived digital tool</w:t>
            </w:r>
            <w:r w:rsidR="00CD7559" w:rsidRPr="00D137E3">
              <w:rPr>
                <w:rFonts w:eastAsia="Segoe UI" w:cs="Segoe UI"/>
                <w:color w:val="000000" w:themeColor="text1"/>
                <w:szCs w:val="18"/>
              </w:rPr>
              <w:t xml:space="preserve"> to</w:t>
            </w:r>
            <w:r w:rsidR="003F7B58" w:rsidRPr="00D137E3">
              <w:rPr>
                <w:rFonts w:eastAsia="Segoe UI" w:cs="Segoe UI"/>
                <w:color w:val="000000" w:themeColor="text1"/>
                <w:szCs w:val="18"/>
              </w:rPr>
              <w:t>: a)</w:t>
            </w:r>
            <w:r w:rsidR="00F14E81" w:rsidRPr="00D137E3">
              <w:rPr>
                <w:rFonts w:eastAsia="Segoe UI" w:cs="Segoe UI"/>
                <w:color w:val="000000" w:themeColor="text1"/>
                <w:szCs w:val="18"/>
              </w:rPr>
              <w:t xml:space="preserve"> support  self-navigation of social care needs for people with multiple long term conditions</w:t>
            </w:r>
            <w:r w:rsidR="003F7B58" w:rsidRPr="00D137E3">
              <w:rPr>
                <w:rFonts w:eastAsia="Segoe UI" w:cs="Segoe UI"/>
                <w:color w:val="000000" w:themeColor="text1"/>
                <w:szCs w:val="18"/>
              </w:rPr>
              <w:t>, and b)</w:t>
            </w:r>
            <w:r w:rsidR="00F14E81" w:rsidRPr="00D137E3">
              <w:rPr>
                <w:rFonts w:eastAsia="Segoe UI" w:cs="Segoe UI"/>
                <w:color w:val="000000" w:themeColor="text1"/>
                <w:szCs w:val="18"/>
              </w:rPr>
              <w:t xml:space="preserve"> </w:t>
            </w:r>
            <w:r w:rsidR="003F7B58" w:rsidRPr="00D137E3">
              <w:rPr>
                <w:rFonts w:eastAsia="Segoe UI" w:cs="Segoe UI"/>
                <w:color w:val="000000" w:themeColor="text1"/>
                <w:szCs w:val="18"/>
              </w:rPr>
              <w:t>enable</w:t>
            </w:r>
            <w:r w:rsidR="00F14E81" w:rsidRPr="00D137E3">
              <w:rPr>
                <w:rFonts w:eastAsia="Segoe UI" w:cs="Segoe UI"/>
                <w:color w:val="000000" w:themeColor="text1"/>
                <w:szCs w:val="18"/>
              </w:rPr>
              <w:t xml:space="preserve"> GPs to discuss social care needs with  patients</w:t>
            </w:r>
            <w:r w:rsidR="003F7B58" w:rsidRPr="00D137E3">
              <w:rPr>
                <w:rFonts w:eastAsia="Segoe UI" w:cs="Segoe UI"/>
                <w:color w:val="000000" w:themeColor="text1"/>
                <w:szCs w:val="18"/>
              </w:rPr>
              <w:t xml:space="preserve"> living with multiple long-term conditions</w:t>
            </w:r>
            <w:r w:rsidR="00F14E81" w:rsidRPr="00D137E3">
              <w:rPr>
                <w:rFonts w:eastAsia="Segoe UI" w:cs="Segoe UI"/>
                <w:color w:val="000000" w:themeColor="text1"/>
                <w:szCs w:val="18"/>
              </w:rPr>
              <w:t>.</w:t>
            </w:r>
          </w:p>
          <w:p w14:paraId="0CA75219" w14:textId="1677ADB1" w:rsidR="00420D64" w:rsidRPr="00D137E3" w:rsidRDefault="00420D64" w:rsidP="00F14E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0" w:afterAutospacing="1" w:line="276" w:lineRule="auto"/>
              <w:jc w:val="both"/>
              <w:rPr>
                <w:rFonts w:eastAsia="Lucida Sans" w:cs="Segoe UI"/>
                <w:szCs w:val="18"/>
              </w:rPr>
            </w:pPr>
            <w:r w:rsidRPr="00D137E3">
              <w:rPr>
                <w:rFonts w:eastAsia="Lucida Sans" w:cs="Segoe UI"/>
                <w:szCs w:val="18"/>
              </w:rPr>
              <w:t xml:space="preserve">Lead a thematic analysis of the study data </w:t>
            </w:r>
          </w:p>
          <w:p w14:paraId="2C38B13F" w14:textId="6CEAF434" w:rsidR="00662232" w:rsidRPr="00D137E3" w:rsidRDefault="000E0585" w:rsidP="00F14E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0" w:afterAutospacing="1" w:line="276" w:lineRule="auto"/>
              <w:jc w:val="both"/>
              <w:rPr>
                <w:rFonts w:eastAsia="Lucida Sans" w:cs="Segoe UI"/>
                <w:szCs w:val="18"/>
              </w:rPr>
            </w:pPr>
            <w:r w:rsidRPr="00D137E3">
              <w:rPr>
                <w:rFonts w:eastAsia="Lucida Sans" w:cs="Segoe UI"/>
                <w:szCs w:val="18"/>
              </w:rPr>
              <w:t>Support the write up of findings for publication and dissemination</w:t>
            </w:r>
          </w:p>
          <w:p w14:paraId="3D742A82" w14:textId="77777777" w:rsidR="00F14E81" w:rsidRPr="00D137E3" w:rsidRDefault="00F14E81" w:rsidP="00F14E81">
            <w:pPr>
              <w:pStyle w:val="ListParagraph"/>
              <w:rPr>
                <w:rFonts w:cs="Segoe UI"/>
                <w:szCs w:val="18"/>
              </w:rPr>
            </w:pPr>
          </w:p>
          <w:p w14:paraId="3F1FBB6B" w14:textId="2B504CEF" w:rsidR="00360CAC" w:rsidRPr="00D137E3" w:rsidRDefault="20ADF31D" w:rsidP="00C808AB">
            <w:pPr>
              <w:pStyle w:val="ListParagraph"/>
              <w:numPr>
                <w:ilvl w:val="0"/>
                <w:numId w:val="1"/>
              </w:numPr>
              <w:rPr>
                <w:rFonts w:cs="Segoe UI"/>
                <w:szCs w:val="18"/>
              </w:rPr>
            </w:pPr>
            <w:r w:rsidRPr="00D137E3">
              <w:rPr>
                <w:rFonts w:cs="Segoe UI"/>
                <w:szCs w:val="18"/>
              </w:rPr>
              <w:t>M</w:t>
            </w:r>
            <w:r w:rsidR="00360CAC" w:rsidRPr="00D137E3">
              <w:rPr>
                <w:rFonts w:cs="Segoe UI"/>
                <w:szCs w:val="18"/>
              </w:rPr>
              <w:t>anag</w:t>
            </w:r>
            <w:r w:rsidR="7186F439" w:rsidRPr="00D137E3">
              <w:rPr>
                <w:rFonts w:cs="Segoe UI"/>
                <w:szCs w:val="18"/>
              </w:rPr>
              <w:t>e</w:t>
            </w:r>
            <w:r w:rsidR="00360CAC" w:rsidRPr="00D137E3">
              <w:rPr>
                <w:rFonts w:cs="Segoe UI"/>
                <w:szCs w:val="18"/>
              </w:rPr>
              <w:t xml:space="preserve"> approvals and liais</w:t>
            </w:r>
            <w:r w:rsidR="525B91BE" w:rsidRPr="00D137E3">
              <w:rPr>
                <w:rFonts w:cs="Segoe UI"/>
                <w:szCs w:val="18"/>
              </w:rPr>
              <w:t>e</w:t>
            </w:r>
            <w:r w:rsidR="00360CAC" w:rsidRPr="00D137E3">
              <w:rPr>
                <w:rFonts w:cs="Segoe UI"/>
                <w:szCs w:val="18"/>
              </w:rPr>
              <w:t xml:space="preserve"> with staff in primary care and secondary care.</w:t>
            </w:r>
          </w:p>
          <w:p w14:paraId="202F5956" w14:textId="4124EB63" w:rsidR="00E829B7" w:rsidRPr="00D137E3" w:rsidRDefault="00E829B7" w:rsidP="00C808AB">
            <w:pPr>
              <w:pStyle w:val="ListParagraph"/>
              <w:numPr>
                <w:ilvl w:val="0"/>
                <w:numId w:val="1"/>
              </w:numPr>
              <w:rPr>
                <w:rFonts w:cs="Segoe UI"/>
                <w:szCs w:val="18"/>
              </w:rPr>
            </w:pPr>
            <w:r w:rsidRPr="00D137E3">
              <w:rPr>
                <w:rFonts w:cs="Segoe UI"/>
                <w:szCs w:val="18"/>
              </w:rPr>
              <w:t xml:space="preserve">Co-ordinate and chair online meetings with key </w:t>
            </w:r>
            <w:r w:rsidR="00420D64" w:rsidRPr="00D137E3">
              <w:rPr>
                <w:rFonts w:cs="Segoe UI"/>
                <w:szCs w:val="18"/>
              </w:rPr>
              <w:t xml:space="preserve">multidisciplinary </w:t>
            </w:r>
            <w:r w:rsidRPr="00D137E3">
              <w:rPr>
                <w:rFonts w:cs="Segoe UI"/>
                <w:szCs w:val="18"/>
              </w:rPr>
              <w:t>stakeholders</w:t>
            </w:r>
          </w:p>
          <w:p w14:paraId="15BF0892" w14:textId="2593D6FC" w:rsidR="00C808AB" w:rsidRPr="00D137E3" w:rsidRDefault="00981E82" w:rsidP="00D137E3">
            <w:pPr>
              <w:pStyle w:val="ListParagraph"/>
              <w:numPr>
                <w:ilvl w:val="0"/>
                <w:numId w:val="1"/>
              </w:numPr>
              <w:rPr>
                <w:rFonts w:cs="Segoe UI"/>
                <w:szCs w:val="18"/>
              </w:rPr>
            </w:pPr>
            <w:r w:rsidRPr="00D137E3">
              <w:rPr>
                <w:rFonts w:cs="Segoe UI"/>
                <w:szCs w:val="18"/>
              </w:rPr>
              <w:t>Process and handle study data in line with approved protocols, including co-ordination of transcription</w:t>
            </w:r>
            <w:r w:rsidR="00360CAC" w:rsidRPr="00D137E3">
              <w:rPr>
                <w:rFonts w:cs="Segoe UI"/>
                <w:szCs w:val="18"/>
              </w:rPr>
              <w:t>.</w:t>
            </w:r>
          </w:p>
        </w:tc>
        <w:tc>
          <w:tcPr>
            <w:tcW w:w="1018" w:type="dxa"/>
          </w:tcPr>
          <w:p w14:paraId="15BF0893" w14:textId="76B7B6D9" w:rsidR="0012209D" w:rsidRPr="00D137E3" w:rsidRDefault="00BB71AB" w:rsidP="00321CAA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60</w:t>
            </w:r>
            <w:r w:rsidR="00343D93" w:rsidRPr="00D137E3">
              <w:rPr>
                <w:rFonts w:cs="Segoe UI"/>
              </w:rPr>
              <w:t xml:space="preserve"> %</w:t>
            </w:r>
          </w:p>
        </w:tc>
      </w:tr>
      <w:tr w:rsidR="0012209D" w:rsidRPr="002D50A4" w14:paraId="15BF0898" w14:textId="77777777" w:rsidTr="0851E64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14C5E3EA" w:rsidR="0012209D" w:rsidRPr="002D50A4" w:rsidRDefault="0012209D" w:rsidP="0012209D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09FB8315" w:rsidR="0012209D" w:rsidRPr="00D137E3" w:rsidRDefault="00030447">
            <w:pPr>
              <w:rPr>
                <w:rFonts w:cs="Segoe UI"/>
              </w:rPr>
            </w:pPr>
            <w:r w:rsidRPr="00D137E3">
              <w:rPr>
                <w:rFonts w:cs="Segoe UI"/>
              </w:rPr>
              <w:t xml:space="preserve">Carry out administrative and research related tasks as agreed with the grant </w:t>
            </w:r>
            <w:r w:rsidR="00CA0C0E" w:rsidRPr="00D137E3">
              <w:rPr>
                <w:rFonts w:cs="Segoe UI"/>
              </w:rPr>
              <w:t>holder.</w:t>
            </w:r>
            <w:r w:rsidRPr="00D137E3">
              <w:rPr>
                <w:rFonts w:cs="Segoe UI"/>
              </w:rPr>
              <w:t xml:space="preserve"> To work closely with Public and Patient Involvement collaborators as necessary.</w:t>
            </w:r>
            <w:r w:rsidR="00BB71AB" w:rsidRPr="00D137E3">
              <w:rPr>
                <w:rFonts w:cs="Segoe UI"/>
              </w:rPr>
              <w:t xml:space="preserve"> </w:t>
            </w:r>
          </w:p>
        </w:tc>
        <w:tc>
          <w:tcPr>
            <w:tcW w:w="1018" w:type="dxa"/>
          </w:tcPr>
          <w:p w14:paraId="15BF0897" w14:textId="5EE2D727" w:rsidR="0012209D" w:rsidRPr="00D137E3" w:rsidRDefault="00BB71AB" w:rsidP="00321CAA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25</w:t>
            </w:r>
            <w:r w:rsidR="00343D93" w:rsidRPr="00D137E3">
              <w:rPr>
                <w:rFonts w:cs="Segoe UI"/>
              </w:rPr>
              <w:t xml:space="preserve"> %</w:t>
            </w:r>
          </w:p>
        </w:tc>
      </w:tr>
      <w:tr w:rsidR="0012209D" w:rsidRPr="002D50A4" w14:paraId="15BF08A0" w14:textId="77777777" w:rsidTr="0851E64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12209D" w:rsidRPr="002D50A4" w:rsidRDefault="0012209D" w:rsidP="0012209D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E" w14:textId="6347EB81" w:rsidR="0012209D" w:rsidRPr="00D137E3" w:rsidRDefault="09BBF8EC" w:rsidP="00685F0F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P</w:t>
            </w:r>
            <w:r w:rsidR="69BB2615" w:rsidRPr="00D137E3">
              <w:rPr>
                <w:rFonts w:cs="Segoe UI"/>
              </w:rPr>
              <w:t>repar</w:t>
            </w:r>
            <w:r w:rsidR="1B7C516A" w:rsidRPr="00D137E3">
              <w:rPr>
                <w:rFonts w:cs="Segoe UI"/>
              </w:rPr>
              <w:t>e</w:t>
            </w:r>
            <w:r w:rsidR="69BB2615" w:rsidRPr="00D137E3">
              <w:rPr>
                <w:rFonts w:cs="Segoe UI"/>
              </w:rPr>
              <w:t xml:space="preserve"> </w:t>
            </w:r>
            <w:r w:rsidR="6606EE42" w:rsidRPr="00D137E3">
              <w:rPr>
                <w:rFonts w:cs="Segoe UI"/>
              </w:rPr>
              <w:t>dissemination materials for journals, conferences, or exhibiting work at other appropriate events.</w:t>
            </w:r>
          </w:p>
        </w:tc>
        <w:tc>
          <w:tcPr>
            <w:tcW w:w="1018" w:type="dxa"/>
          </w:tcPr>
          <w:p w14:paraId="15BF089F" w14:textId="394372AB" w:rsidR="0012209D" w:rsidRPr="00D137E3" w:rsidRDefault="00030447" w:rsidP="00030447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5</w:t>
            </w:r>
            <w:r w:rsidR="00343D93" w:rsidRPr="00D137E3">
              <w:rPr>
                <w:rFonts w:cs="Segoe UI"/>
              </w:rPr>
              <w:t>%</w:t>
            </w:r>
          </w:p>
        </w:tc>
      </w:tr>
      <w:tr w:rsidR="009D6185" w:rsidRPr="002D50A4" w14:paraId="26432C86" w14:textId="77777777" w:rsidTr="0851E645">
        <w:trPr>
          <w:cantSplit/>
        </w:trPr>
        <w:tc>
          <w:tcPr>
            <w:tcW w:w="601" w:type="dxa"/>
            <w:tcBorders>
              <w:right w:val="nil"/>
            </w:tcBorders>
          </w:tcPr>
          <w:p w14:paraId="7A2D8CBD" w14:textId="77777777" w:rsidR="009D6185" w:rsidRPr="002D50A4" w:rsidRDefault="009D6185" w:rsidP="0012209D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407D1829" w14:textId="0575ECF7" w:rsidR="009D6185" w:rsidRPr="00D137E3" w:rsidRDefault="009D6185" w:rsidP="00343D93">
            <w:pPr>
              <w:rPr>
                <w:rFonts w:cs="Segoe UI"/>
              </w:rPr>
            </w:pPr>
            <w:r w:rsidRPr="00D137E3">
              <w:rPr>
                <w:rFonts w:cs="Segoe UI"/>
              </w:rPr>
              <w:t xml:space="preserve">Carry out </w:t>
            </w:r>
            <w:r w:rsidR="00CA0C0E" w:rsidRPr="00D137E3">
              <w:rPr>
                <w:rFonts w:cs="Segoe UI"/>
              </w:rPr>
              <w:t>student</w:t>
            </w:r>
            <w:r w:rsidRPr="00D137E3">
              <w:rPr>
                <w:rFonts w:cs="Segoe UI"/>
              </w:rPr>
              <w:t xml:space="preserve"> supervision, under the direct guidance of a member of departmental academic staff.</w:t>
            </w:r>
          </w:p>
        </w:tc>
        <w:tc>
          <w:tcPr>
            <w:tcW w:w="1018" w:type="dxa"/>
          </w:tcPr>
          <w:p w14:paraId="1A14AD25" w14:textId="6B92D7D2" w:rsidR="009D6185" w:rsidRPr="00D137E3" w:rsidRDefault="004B231F" w:rsidP="00321CAA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5</w:t>
            </w:r>
            <w:r w:rsidR="009D6185" w:rsidRPr="00D137E3">
              <w:rPr>
                <w:rFonts w:cs="Segoe UI"/>
              </w:rPr>
              <w:t xml:space="preserve"> %</w:t>
            </w:r>
          </w:p>
        </w:tc>
      </w:tr>
      <w:tr w:rsidR="00D116BC" w:rsidRPr="002D50A4" w14:paraId="02C51BD6" w14:textId="77777777" w:rsidTr="0851E645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D116BC" w:rsidRPr="002D50A4" w:rsidRDefault="00D116BC" w:rsidP="0012209D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D116BC" w:rsidRPr="00D137E3" w:rsidRDefault="00D054B1" w:rsidP="00321CAA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034803FE" w:rsidR="00D116BC" w:rsidRPr="00D137E3" w:rsidRDefault="0099671B" w:rsidP="00321CAA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5</w:t>
            </w:r>
            <w:r w:rsidR="00D116BC" w:rsidRPr="00D137E3">
              <w:rPr>
                <w:rFonts w:cs="Segoe UI"/>
              </w:rPr>
              <w:t xml:space="preserve"> %</w:t>
            </w:r>
          </w:p>
        </w:tc>
      </w:tr>
    </w:tbl>
    <w:p w14:paraId="15BF08AD" w14:textId="77777777" w:rsidR="0012209D" w:rsidRPr="002D50A4" w:rsidRDefault="0012209D" w:rsidP="0012209D">
      <w:pPr>
        <w:rPr>
          <w:rFonts w:ascii="Segoe UI" w:hAnsi="Segoe UI" w:cs="Segoe UI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D50A4" w14:paraId="15BF08AF" w14:textId="77777777" w:rsidTr="3542AF40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D137E3" w:rsidRDefault="0012209D" w:rsidP="00D3349E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Inter</w:t>
            </w:r>
            <w:r w:rsidR="00D3349E" w:rsidRPr="00D137E3">
              <w:rPr>
                <w:rFonts w:cs="Segoe UI"/>
              </w:rPr>
              <w:t>nal and external relationships</w:t>
            </w:r>
          </w:p>
        </w:tc>
      </w:tr>
      <w:tr w:rsidR="0012209D" w:rsidRPr="002D50A4" w14:paraId="15BF08B1" w14:textId="77777777" w:rsidTr="3542AF40">
        <w:trPr>
          <w:trHeight w:val="1134"/>
        </w:trPr>
        <w:tc>
          <w:tcPr>
            <w:tcW w:w="10137" w:type="dxa"/>
          </w:tcPr>
          <w:p w14:paraId="1DEC43BB" w14:textId="2A06BF54" w:rsidR="00E973B6" w:rsidRPr="00D137E3" w:rsidRDefault="2616A640" w:rsidP="009D6185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To be line managed and</w:t>
            </w:r>
            <w:r w:rsidR="43C84BFD" w:rsidRPr="00D137E3">
              <w:rPr>
                <w:rFonts w:cs="Segoe UI"/>
              </w:rPr>
              <w:t xml:space="preserve"> supervised by </w:t>
            </w:r>
            <w:r w:rsidR="3217281D" w:rsidRPr="00D137E3">
              <w:rPr>
                <w:rFonts w:cs="Segoe UI"/>
              </w:rPr>
              <w:t>the</w:t>
            </w:r>
            <w:r w:rsidR="5A1FD04E" w:rsidRPr="00D137E3">
              <w:rPr>
                <w:rFonts w:cs="Segoe UI"/>
              </w:rPr>
              <w:t xml:space="preserve"> </w:t>
            </w:r>
            <w:r w:rsidR="00245506" w:rsidRPr="00D137E3">
              <w:rPr>
                <w:rFonts w:cs="Segoe UI"/>
              </w:rPr>
              <w:t>Chief</w:t>
            </w:r>
            <w:r w:rsidR="5A1FD04E" w:rsidRPr="00D137E3">
              <w:rPr>
                <w:rFonts w:cs="Segoe UI"/>
              </w:rPr>
              <w:t xml:space="preserve"> Investigator</w:t>
            </w:r>
            <w:r w:rsidR="751CB88E" w:rsidRPr="00D137E3">
              <w:rPr>
                <w:rFonts w:cs="Segoe UI"/>
              </w:rPr>
              <w:t>.</w:t>
            </w:r>
          </w:p>
          <w:p w14:paraId="17BAC304" w14:textId="77777777" w:rsidR="0099671B" w:rsidRPr="00D137E3" w:rsidRDefault="009D6185" w:rsidP="009D6185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Direct responsibility to holder of resea</w:t>
            </w:r>
            <w:r w:rsidR="0099671B" w:rsidRPr="00D137E3">
              <w:rPr>
                <w:rFonts w:cs="Segoe UI"/>
              </w:rPr>
              <w:t xml:space="preserve">rch award. </w:t>
            </w:r>
          </w:p>
          <w:p w14:paraId="6D086920" w14:textId="77777777" w:rsidR="009D6185" w:rsidRPr="00D137E3" w:rsidRDefault="009D6185" w:rsidP="009D6185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May have additional reporting and liaison responsibilities to external funding bodies or sponsors.</w:t>
            </w:r>
          </w:p>
          <w:p w14:paraId="15BF08B0" w14:textId="38EB348B" w:rsidR="0012209D" w:rsidRPr="00D137E3" w:rsidRDefault="009D6185" w:rsidP="009D6185">
            <w:pPr>
              <w:rPr>
                <w:rFonts w:cs="Segoe UI"/>
              </w:rPr>
            </w:pPr>
            <w:r w:rsidRPr="00D137E3">
              <w:rPr>
                <w:rFonts w:cs="Segoe UI"/>
              </w:rP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3542AF40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3542AF40">
        <w:trPr>
          <w:trHeight w:val="1134"/>
        </w:trPr>
        <w:tc>
          <w:tcPr>
            <w:tcW w:w="9751" w:type="dxa"/>
          </w:tcPr>
          <w:p w14:paraId="0DA3EACA" w14:textId="6E217BB2" w:rsidR="00705E9B" w:rsidRDefault="5A1B805B" w:rsidP="009D6185">
            <w:r>
              <w:t xml:space="preserve">To be available to participate in </w:t>
            </w:r>
            <w:r w:rsidR="0092430D">
              <w:t xml:space="preserve">project meetings and carry out all </w:t>
            </w:r>
            <w:r w:rsidR="3217281D">
              <w:t>data collection</w:t>
            </w:r>
            <w:r>
              <w:t xml:space="preserve"> as required by the specified research project</w:t>
            </w:r>
            <w:r w:rsidR="36F50A41">
              <w:t>.</w:t>
            </w:r>
          </w:p>
          <w:p w14:paraId="0E682118" w14:textId="7A796045" w:rsidR="00705E9B" w:rsidRDefault="5A1B805B" w:rsidP="009D6185">
            <w:r>
              <w:t>To attend national conferences for the purpose of disseminating research results</w:t>
            </w:r>
            <w:r w:rsidR="36F50A41">
              <w:t>.</w:t>
            </w:r>
          </w:p>
          <w:p w14:paraId="331A4793" w14:textId="77777777" w:rsidR="0099671B" w:rsidRDefault="0099671B" w:rsidP="009D6185"/>
          <w:p w14:paraId="6DA5CA0A" w14:textId="418EF16D" w:rsidR="007E1BF6" w:rsidRDefault="384A44F3" w:rsidP="009D6185">
            <w:bookmarkStart w:id="0" w:name="_Hlk200379192"/>
            <w:r w:rsidRPr="3542AF40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The title of Research Fellow will be applied upon successful completion of the PhD. Prior to the qualification being awarded the title of </w:t>
            </w:r>
            <w:r w:rsidRPr="3542AF40">
              <w:rPr>
                <w:b/>
                <w:bCs/>
                <w:i/>
                <w:iCs/>
              </w:rPr>
              <w:t>Senior Research Assistant</w:t>
            </w:r>
            <w:r w:rsidRPr="3542AF40">
              <w:rPr>
                <w:i/>
                <w:iCs/>
              </w:rPr>
              <w:t xml:space="preserve"> will be given.</w:t>
            </w:r>
            <w:bookmarkEnd w:id="0"/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61"/>
        <w:gridCol w:w="3330"/>
        <w:gridCol w:w="1324"/>
      </w:tblGrid>
      <w:tr w:rsidR="0092430D" w14:paraId="15BF08BA" w14:textId="77777777" w:rsidTr="0851E645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92430D" w14:paraId="15BF08BF" w14:textId="77777777" w:rsidTr="0851E645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55E1D0E4" w14:textId="23D0BBB0" w:rsidR="0092430D" w:rsidRDefault="0092430D" w:rsidP="0092430D">
            <w:bookmarkStart w:id="1" w:name="_Hlk200379605"/>
            <w:r>
              <w:t>PhD or equivalent professional qualification/experience</w:t>
            </w:r>
            <w:bookmarkEnd w:id="1"/>
            <w:r w:rsidR="5D6DC938">
              <w:t>.</w:t>
            </w:r>
          </w:p>
          <w:p w14:paraId="4C3BB74B" w14:textId="08A70DE9" w:rsidR="0092430D" w:rsidRDefault="0092430D" w:rsidP="0092430D">
            <w:r>
              <w:t>Experience/knowledge of the research approvals process (Governance/Ethics)</w:t>
            </w:r>
            <w:r w:rsidR="3420AD74">
              <w:t>.</w:t>
            </w:r>
          </w:p>
          <w:p w14:paraId="2E5D6F00" w14:textId="59229DD0" w:rsidR="0092430D" w:rsidRDefault="226D0867" w:rsidP="0092430D">
            <w:r>
              <w:t xml:space="preserve">Detailed </w:t>
            </w:r>
            <w:r w:rsidR="6F039B5E">
              <w:t>training in</w:t>
            </w:r>
            <w:r>
              <w:t xml:space="preserve"> qualitative research design and conduct</w:t>
            </w:r>
            <w:r w:rsidR="703C3F9C">
              <w:t xml:space="preserve"> to at least Masters level (or equivalent professional experience)</w:t>
            </w:r>
            <w:r>
              <w:t>.</w:t>
            </w:r>
          </w:p>
          <w:p w14:paraId="1B0B210B" w14:textId="79492A48" w:rsidR="62452049" w:rsidRDefault="62452049" w:rsidP="0851E645">
            <w:pPr>
              <w:spacing w:after="90"/>
            </w:pPr>
            <w:r>
              <w:t>Knowledge and understanding of potential recruitment difficulties in research studies.</w:t>
            </w:r>
          </w:p>
          <w:p w14:paraId="49BFB47E" w14:textId="33AB5B3D" w:rsidR="0851E645" w:rsidRDefault="62452049" w:rsidP="0851E645">
            <w:pPr>
              <w:spacing w:after="90"/>
              <w:rPr>
                <w:color w:val="000000" w:themeColor="text1"/>
              </w:rPr>
            </w:pPr>
            <w:r w:rsidRPr="0851E645">
              <w:rPr>
                <w:color w:val="000000" w:themeColor="text1"/>
              </w:rPr>
              <w:t>Experience of carrying out qualitative research from study design, recruitment, data collection, analysis and write up.</w:t>
            </w:r>
          </w:p>
          <w:p w14:paraId="7586D4CC" w14:textId="4FD7F6E5" w:rsidR="0851E645" w:rsidRDefault="62452049" w:rsidP="0851E645">
            <w:pPr>
              <w:spacing w:after="90"/>
              <w:rPr>
                <w:color w:val="000000" w:themeColor="text1"/>
              </w:rPr>
            </w:pPr>
            <w:r w:rsidRPr="0851E645">
              <w:rPr>
                <w:color w:val="000000" w:themeColor="text1"/>
              </w:rPr>
              <w:t>Experience of conducting qualitative interviews with patients and/or health professionals.</w:t>
            </w:r>
          </w:p>
          <w:p w14:paraId="5E371846" w14:textId="08E27B6C" w:rsidR="02FC6DBD" w:rsidRDefault="02FC6DBD" w:rsidP="0851E645">
            <w:pPr>
              <w:spacing w:after="90"/>
              <w:rPr>
                <w:color w:val="000000" w:themeColor="text1"/>
              </w:rPr>
            </w:pPr>
            <w:r w:rsidRPr="0851E645">
              <w:rPr>
                <w:color w:val="000000" w:themeColor="text1"/>
              </w:rPr>
              <w:t xml:space="preserve">Experience of intervention planning and development </w:t>
            </w:r>
            <w:r w:rsidR="4F12A857" w:rsidRPr="0851E645">
              <w:rPr>
                <w:color w:val="000000" w:themeColor="text1"/>
              </w:rPr>
              <w:t xml:space="preserve">using </w:t>
            </w:r>
            <w:r w:rsidR="00BF66EC">
              <w:rPr>
                <w:color w:val="000000" w:themeColor="text1"/>
              </w:rPr>
              <w:t xml:space="preserve">specified methodologies or frameworks. </w:t>
            </w:r>
          </w:p>
          <w:p w14:paraId="2B396E30" w14:textId="3999BDD8" w:rsidR="003500D0" w:rsidRDefault="003500D0" w:rsidP="0851E645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Knowledge of theories to explain health-related </w:t>
            </w:r>
            <w:r w:rsidR="00D137E3">
              <w:rPr>
                <w:color w:val="000000" w:themeColor="text1"/>
              </w:rPr>
              <w:t>behaviour</w:t>
            </w:r>
            <w:r>
              <w:rPr>
                <w:color w:val="000000" w:themeColor="text1"/>
              </w:rPr>
              <w:t>.</w:t>
            </w:r>
          </w:p>
          <w:p w14:paraId="0C4142B1" w14:textId="2B2790D3" w:rsidR="008E419C" w:rsidRPr="00D137E3" w:rsidRDefault="44CE2E44" w:rsidP="0851E645">
            <w:pPr>
              <w:spacing w:after="90"/>
              <w:rPr>
                <w:color w:val="000000" w:themeColor="text1"/>
              </w:rPr>
            </w:pPr>
            <w:r w:rsidRPr="0851E645">
              <w:rPr>
                <w:color w:val="000000" w:themeColor="text1"/>
              </w:rPr>
              <w:t>Experience in writing and submitting academic papers, which have been published.</w:t>
            </w:r>
          </w:p>
          <w:p w14:paraId="15BF08BC" w14:textId="5A14E49A" w:rsidR="008E419C" w:rsidRPr="0092430D" w:rsidRDefault="008E419C" w:rsidP="0851E645">
            <w:pPr>
              <w:spacing w:after="90"/>
              <w:rPr>
                <w:color w:val="000000"/>
              </w:rPr>
            </w:pPr>
            <w:r>
              <w:rPr>
                <w:color w:val="000000"/>
              </w:rPr>
              <w:t>Experience of using coding language</w:t>
            </w:r>
            <w:r w:rsidR="00D137E3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55847483" w14:textId="14412CA6" w:rsidR="0092430D" w:rsidRDefault="226D0867" w:rsidP="00F22B6A">
            <w:pPr>
              <w:spacing w:after="90"/>
            </w:pPr>
            <w:r>
              <w:t xml:space="preserve">Knowledge of NHS </w:t>
            </w:r>
            <w:r w:rsidR="43E6D9CC">
              <w:t>primary care and/</w:t>
            </w:r>
            <w:r>
              <w:t>or social care</w:t>
            </w:r>
            <w:r w:rsidR="1D7B4FBA">
              <w:t xml:space="preserve"> related research</w:t>
            </w:r>
            <w:r w:rsidR="52826255">
              <w:t>.</w:t>
            </w:r>
            <w:r>
              <w:t xml:space="preserve"> </w:t>
            </w:r>
          </w:p>
          <w:p w14:paraId="08AAB46E" w14:textId="6E92DFAE" w:rsidR="0851E645" w:rsidRDefault="513457E9" w:rsidP="0851E645">
            <w:pPr>
              <w:spacing w:after="90"/>
              <w:rPr>
                <w:color w:val="000000" w:themeColor="text1"/>
              </w:rPr>
            </w:pPr>
            <w:r w:rsidRPr="0851E645">
              <w:rPr>
                <w:color w:val="000000" w:themeColor="text1"/>
              </w:rPr>
              <w:t>Experience of writing successful grant applications.</w:t>
            </w:r>
          </w:p>
          <w:p w14:paraId="70991BC6" w14:textId="2AB278EB" w:rsidR="0091544F" w:rsidRDefault="513457E9" w:rsidP="0851E645">
            <w:pPr>
              <w:spacing w:after="90"/>
              <w:rPr>
                <w:color w:val="000000" w:themeColor="text1"/>
              </w:rPr>
            </w:pPr>
            <w:r w:rsidRPr="0851E645">
              <w:rPr>
                <w:color w:val="000000" w:themeColor="text1"/>
              </w:rPr>
              <w:t xml:space="preserve">Experience of engaging with key stakeholders through using co-production </w:t>
            </w:r>
            <w:r w:rsidR="00D137E3" w:rsidRPr="0851E645">
              <w:rPr>
                <w:color w:val="000000" w:themeColor="text1"/>
              </w:rPr>
              <w:t>methodologies</w:t>
            </w:r>
            <w:r w:rsidRPr="0851E645">
              <w:rPr>
                <w:color w:val="000000" w:themeColor="text1"/>
              </w:rPr>
              <w:t>.</w:t>
            </w:r>
          </w:p>
          <w:p w14:paraId="59B6A759" w14:textId="1BD59009" w:rsidR="00287347" w:rsidRDefault="0091544F" w:rsidP="0091544F">
            <w:pPr>
              <w:spacing w:after="90"/>
            </w:pPr>
            <w:r>
              <w:t>Experience of using NVIVO or equivalent qualitative analysis software.</w:t>
            </w:r>
          </w:p>
          <w:p w14:paraId="5E79C5C8" w14:textId="6B0379BD" w:rsidR="00BF66EC" w:rsidRDefault="00287347" w:rsidP="00287347">
            <w:pPr>
              <w:spacing w:after="90"/>
              <w:rPr>
                <w:color w:val="000000" w:themeColor="text1"/>
              </w:rPr>
            </w:pPr>
            <w:r w:rsidRPr="0851E645">
              <w:rPr>
                <w:color w:val="000000" w:themeColor="text1"/>
              </w:rPr>
              <w:t>Knowledge of AI based intervention tools for health and social care related research.</w:t>
            </w:r>
          </w:p>
          <w:p w14:paraId="5034FD2E" w14:textId="77777777" w:rsidR="003500D0" w:rsidRDefault="00BF66EC" w:rsidP="00287347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Knowledge or experience of using </w:t>
            </w:r>
            <w:r w:rsidRPr="0851E645">
              <w:rPr>
                <w:color w:val="000000" w:themeColor="text1"/>
              </w:rPr>
              <w:t xml:space="preserve">the person- based approach for behavioural interventions and the think aloud method </w:t>
            </w:r>
            <w:r w:rsidR="003500D0">
              <w:rPr>
                <w:color w:val="000000" w:themeColor="text1"/>
              </w:rPr>
              <w:t>to iteratively refine intervention design and content</w:t>
            </w:r>
            <w:r w:rsidRPr="0851E645">
              <w:rPr>
                <w:color w:val="000000" w:themeColor="text1"/>
              </w:rPr>
              <w:t xml:space="preserve">. </w:t>
            </w:r>
          </w:p>
          <w:p w14:paraId="15BF08BD" w14:textId="7F624B02" w:rsidR="00BE0D51" w:rsidRPr="00D137E3" w:rsidRDefault="003500D0" w:rsidP="0092430D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Experience </w:t>
            </w:r>
            <w:r w:rsidR="00BF66EC" w:rsidRPr="0851E645">
              <w:rPr>
                <w:color w:val="000000" w:themeColor="text1"/>
              </w:rPr>
              <w:t xml:space="preserve">of developing </w:t>
            </w:r>
            <w:r w:rsidR="001A72B7">
              <w:rPr>
                <w:color w:val="000000" w:themeColor="text1"/>
              </w:rPr>
              <w:t xml:space="preserve">logic models and programme </w:t>
            </w:r>
            <w:r w:rsidR="00BF66EC" w:rsidRPr="0851E645">
              <w:rPr>
                <w:color w:val="000000" w:themeColor="text1"/>
              </w:rPr>
              <w:t>theory.</w:t>
            </w:r>
          </w:p>
        </w:tc>
        <w:tc>
          <w:tcPr>
            <w:tcW w:w="1330" w:type="dxa"/>
          </w:tcPr>
          <w:p w14:paraId="15BF08BE" w14:textId="07CE46F5" w:rsidR="00013C10" w:rsidRDefault="00CC1355" w:rsidP="00343D93">
            <w:pPr>
              <w:spacing w:after="90"/>
            </w:pPr>
            <w:r>
              <w:t>A</w:t>
            </w:r>
            <w:r w:rsidR="00F22B6A">
              <w:t>pplication and CV</w:t>
            </w:r>
          </w:p>
        </w:tc>
      </w:tr>
      <w:tr w:rsidR="0092430D" w14:paraId="15BF08C4" w14:textId="77777777" w:rsidTr="0851E645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0F706CDF" w14:textId="6F8061BF" w:rsidR="0092430D" w:rsidRDefault="00705E9B" w:rsidP="00D116BC">
            <w:pPr>
              <w:spacing w:after="90"/>
            </w:pPr>
            <w:r>
              <w:t>Ability to work efficiently and meet</w:t>
            </w:r>
            <w:r w:rsidR="00D137E3">
              <w:t xml:space="preserve"> </w:t>
            </w:r>
            <w:r w:rsidR="49746FF5">
              <w:t>d</w:t>
            </w:r>
            <w:r w:rsidR="0092430D">
              <w:t>eadlines</w:t>
            </w:r>
            <w:r w:rsidR="0F03AC9E">
              <w:t>.</w:t>
            </w:r>
            <w:r w:rsidR="0092430D">
              <w:t xml:space="preserve"> </w:t>
            </w:r>
          </w:p>
          <w:p w14:paraId="15BF08C1" w14:textId="09F9D104" w:rsidR="00013C10" w:rsidRDefault="5A1B805B" w:rsidP="00D116BC">
            <w:pPr>
              <w:spacing w:after="90"/>
            </w:pPr>
            <w:r>
              <w:t>Able to organise own research activities and quality standards</w:t>
            </w:r>
            <w:r w:rsidR="4EFEB226">
              <w:t>.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F54AE3" w:rsidR="00013C10" w:rsidRDefault="00F22B6A" w:rsidP="00343D93">
            <w:pPr>
              <w:spacing w:after="90"/>
            </w:pPr>
            <w:r>
              <w:t>Application, CV and interview</w:t>
            </w:r>
          </w:p>
        </w:tc>
      </w:tr>
      <w:tr w:rsidR="0092430D" w14:paraId="15BF08C9" w14:textId="77777777" w:rsidTr="0851E645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076C1C2" w:rsidR="00013C10" w:rsidRDefault="5A1B805B" w:rsidP="00D116BC">
            <w:pPr>
              <w:spacing w:after="90"/>
            </w:pPr>
            <w:r>
              <w:t>Able to develop understanding of complex problems and apply in-depth knowledge to address them</w:t>
            </w:r>
            <w:r w:rsidR="7A31C9F4">
              <w:t>.</w:t>
            </w:r>
          </w:p>
          <w:p w14:paraId="15BF08C6" w14:textId="177FE035" w:rsidR="009D6185" w:rsidRDefault="009D6185" w:rsidP="00D116BC">
            <w:pPr>
              <w:spacing w:after="90"/>
            </w:pP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281E0E17" w:rsidR="00013C10" w:rsidRDefault="00F22B6A" w:rsidP="00343D93">
            <w:pPr>
              <w:spacing w:after="90"/>
            </w:pPr>
            <w:r>
              <w:t>Application, CV and interview</w:t>
            </w:r>
          </w:p>
        </w:tc>
      </w:tr>
      <w:tr w:rsidR="0092430D" w14:paraId="15BF08CE" w14:textId="77777777" w:rsidTr="0851E645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705D79C" w14:textId="702B32B2" w:rsidR="007943CB" w:rsidRDefault="79FA8F22" w:rsidP="009D6185">
            <w:pPr>
              <w:spacing w:after="90"/>
            </w:pPr>
            <w:r>
              <w:t>Ability to work independently and manage own time</w:t>
            </w:r>
            <w:r w:rsidR="20DE32DB">
              <w:t>.</w:t>
            </w:r>
          </w:p>
          <w:p w14:paraId="15BF08CB" w14:textId="049C8008" w:rsidR="00013C10" w:rsidRDefault="5A1B805B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  <w:r w:rsidR="48F3E611">
              <w:t>.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1A354B9A" w:rsidR="00013C10" w:rsidRDefault="00F22B6A" w:rsidP="00343D93">
            <w:pPr>
              <w:spacing w:after="90"/>
            </w:pPr>
            <w:r>
              <w:t>Application, CV and interview</w:t>
            </w:r>
          </w:p>
        </w:tc>
      </w:tr>
      <w:tr w:rsidR="0092430D" w14:paraId="15BF08D3" w14:textId="77777777" w:rsidTr="0851E645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44F57C1A" w:rsidR="009D6185" w:rsidRDefault="5A1B805B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  <w:r w:rsidR="0BD9AF0E">
              <w:t>.</w:t>
            </w:r>
          </w:p>
          <w:p w14:paraId="561FCED6" w14:textId="33B20343" w:rsidR="009D6185" w:rsidRDefault="5A1B805B" w:rsidP="009D6185">
            <w:pPr>
              <w:spacing w:after="90"/>
            </w:pPr>
            <w:r>
              <w:t>Able to present research results at group meetings and conferences</w:t>
            </w:r>
            <w:r w:rsidR="3A79B732">
              <w:t>.</w:t>
            </w:r>
          </w:p>
          <w:p w14:paraId="15BF08D0" w14:textId="21AF7043" w:rsidR="00013C10" w:rsidRDefault="5A1B805B" w:rsidP="009D6185">
            <w:pPr>
              <w:spacing w:after="90"/>
            </w:pPr>
            <w:r>
              <w:t xml:space="preserve">Work proactively with colleagues in other work areas/institutions, </w:t>
            </w:r>
            <w:r>
              <w:lastRenderedPageBreak/>
              <w:t>contributing specialist knowledge to achieve outcomes</w:t>
            </w:r>
            <w:r w:rsidR="0B444691">
              <w:t>.</w:t>
            </w:r>
          </w:p>
        </w:tc>
        <w:tc>
          <w:tcPr>
            <w:tcW w:w="3402" w:type="dxa"/>
          </w:tcPr>
          <w:p w14:paraId="6856123A" w14:textId="52A48D32" w:rsidR="00013C10" w:rsidRDefault="608E2B29" w:rsidP="00343D93">
            <w:pPr>
              <w:spacing w:after="90"/>
            </w:pPr>
            <w:r w:rsidRPr="37DB61A0">
              <w:rPr>
                <w:rFonts w:eastAsia="Lucida Sans" w:cs="Lucida Sans"/>
                <w:szCs w:val="18"/>
              </w:rPr>
              <w:lastRenderedPageBreak/>
              <w:t>Able to write up research results for publication in leading peer-viewed journals</w:t>
            </w:r>
          </w:p>
          <w:p w14:paraId="15BF08D1" w14:textId="5B935DFA" w:rsidR="00013C10" w:rsidRDefault="00013C10" w:rsidP="37DB61A0">
            <w:pPr>
              <w:spacing w:after="90"/>
            </w:pPr>
          </w:p>
        </w:tc>
        <w:tc>
          <w:tcPr>
            <w:tcW w:w="1330" w:type="dxa"/>
          </w:tcPr>
          <w:p w14:paraId="15BF08D2" w14:textId="305CC80C" w:rsidR="00013C10" w:rsidRDefault="00F22B6A" w:rsidP="00343D93">
            <w:pPr>
              <w:spacing w:after="90"/>
            </w:pPr>
            <w:r>
              <w:t>Application, CV and interview</w:t>
            </w:r>
          </w:p>
        </w:tc>
      </w:tr>
      <w:tr w:rsidR="0092430D" w14:paraId="15BF08D8" w14:textId="77777777" w:rsidTr="0851E645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002531C9" w14:textId="7255E9B2" w:rsidR="00013C10" w:rsidRDefault="71D1B712" w:rsidP="009D6185">
            <w:pPr>
              <w:spacing w:after="90"/>
            </w:pPr>
            <w:r>
              <w:t>Positive attitude to colleagues and students</w:t>
            </w:r>
            <w:r w:rsidR="03FD15FB">
              <w:t>.</w:t>
            </w:r>
          </w:p>
          <w:p w14:paraId="15BF08D5" w14:textId="4254846A" w:rsidR="00013C10" w:rsidRDefault="017AC54A" w:rsidP="009D6185">
            <w:pPr>
              <w:spacing w:after="90"/>
            </w:pPr>
            <w:r w:rsidRPr="37DB61A0">
              <w:rPr>
                <w:rFonts w:eastAsia="Lucida Sans" w:cs="Lucida Sans"/>
                <w:szCs w:val="18"/>
              </w:rPr>
              <w:t>Understanding of relevant Health &amp; Safety and ethical issues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E80C2CF" w:rsidR="00013C10" w:rsidRDefault="00F22B6A" w:rsidP="00343D93">
            <w:pPr>
              <w:spacing w:after="90"/>
            </w:pPr>
            <w:r>
              <w:t>Application, CV and interview</w:t>
            </w:r>
          </w:p>
        </w:tc>
      </w:tr>
      <w:tr w:rsidR="0092430D" w14:paraId="15BF08DD" w14:textId="77777777" w:rsidTr="0851E645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0F111332" w:rsidR="00013C10" w:rsidRDefault="00360CAC" w:rsidP="00343D93">
            <w:pPr>
              <w:spacing w:after="90"/>
            </w:pPr>
            <w:r>
              <w:t>None</w:t>
            </w:r>
            <w:r w:rsidR="2893F77F"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36B056B6" w:rsidR="00013C10" w:rsidRDefault="00F22B6A" w:rsidP="00343D93">
            <w:pPr>
              <w:spacing w:after="90"/>
            </w:pPr>
            <w:r>
              <w:t>Application, CV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7966CF5F" w:rsidR="00D3349E" w:rsidRDefault="00827C11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5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827C11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3542AF40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4444CA5A" w:rsidR="0012209D" w:rsidRPr="009957AE" w:rsidRDefault="0012209D" w:rsidP="00321CAA">
            <w:pPr>
              <w:rPr>
                <w:sz w:val="16"/>
                <w:szCs w:val="16"/>
              </w:rPr>
            </w:pPr>
            <w:r w:rsidRPr="3542AF40">
              <w:rPr>
                <w:sz w:val="16"/>
                <w:szCs w:val="16"/>
              </w:rPr>
              <w:t>Extremes of temperature (</w:t>
            </w:r>
            <w:r w:rsidR="0F1440D7" w:rsidRPr="3542AF40">
              <w:rPr>
                <w:sz w:val="16"/>
                <w:szCs w:val="16"/>
              </w:rPr>
              <w:t>e.g.</w:t>
            </w:r>
            <w:r w:rsidRPr="3542AF40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3542AF40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1E13C9EC" w:rsidR="0012209D" w:rsidRPr="009957AE" w:rsidRDefault="0012209D" w:rsidP="00321CAA">
            <w:pPr>
              <w:rPr>
                <w:sz w:val="16"/>
                <w:szCs w:val="16"/>
              </w:rPr>
            </w:pPr>
            <w:r w:rsidRPr="3542AF40">
              <w:rPr>
                <w:sz w:val="16"/>
                <w:szCs w:val="16"/>
              </w:rPr>
              <w:t>## Exposure to hazardous substances (</w:t>
            </w:r>
            <w:r w:rsidR="0931DC95" w:rsidRPr="3542AF40">
              <w:rPr>
                <w:sz w:val="16"/>
                <w:szCs w:val="16"/>
              </w:rPr>
              <w:t>e.g.</w:t>
            </w:r>
            <w:r w:rsidRPr="3542AF40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3542AF40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3542AF40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3542AF40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836136F" w:rsidR="0012209D" w:rsidRPr="009957AE" w:rsidRDefault="0012209D" w:rsidP="00321CAA">
            <w:pPr>
              <w:rPr>
                <w:sz w:val="16"/>
                <w:szCs w:val="16"/>
              </w:rPr>
            </w:pPr>
            <w:r w:rsidRPr="3542AF40">
              <w:rPr>
                <w:sz w:val="16"/>
                <w:szCs w:val="16"/>
              </w:rPr>
              <w:t>## Vibrating tools (</w:t>
            </w:r>
            <w:r w:rsidR="276E7069" w:rsidRPr="3542AF40">
              <w:rPr>
                <w:sz w:val="16"/>
                <w:szCs w:val="16"/>
              </w:rPr>
              <w:t>e.g.</w:t>
            </w:r>
            <w:r w:rsidRPr="3542AF40">
              <w:rPr>
                <w:sz w:val="16"/>
                <w:szCs w:val="16"/>
              </w:rPr>
              <w:t xml:space="preserve">: </w:t>
            </w:r>
            <w:proofErr w:type="spellStart"/>
            <w:r w:rsidRPr="3542AF40">
              <w:rPr>
                <w:sz w:val="16"/>
                <w:szCs w:val="16"/>
              </w:rPr>
              <w:t>strimmers</w:t>
            </w:r>
            <w:proofErr w:type="spellEnd"/>
            <w:r w:rsidRPr="3542AF40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3542AF40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4D948C13" w:rsidR="0012209D" w:rsidRPr="009957AE" w:rsidRDefault="0012209D" w:rsidP="00321CAA">
            <w:pPr>
              <w:rPr>
                <w:sz w:val="16"/>
                <w:szCs w:val="16"/>
              </w:rPr>
            </w:pPr>
            <w:r w:rsidRPr="3542AF40">
              <w:rPr>
                <w:sz w:val="16"/>
                <w:szCs w:val="16"/>
              </w:rPr>
              <w:t>Repetitive climbing (</w:t>
            </w:r>
            <w:r w:rsidR="2F2D78F2" w:rsidRPr="3542AF40">
              <w:rPr>
                <w:sz w:val="16"/>
                <w:szCs w:val="16"/>
              </w:rPr>
              <w:t>i.e.</w:t>
            </w:r>
            <w:r w:rsidRPr="3542AF40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56CE8D64" w:rsidR="0012209D" w:rsidRPr="009957AE" w:rsidRDefault="0012209D" w:rsidP="00321CAA">
            <w:pPr>
              <w:rPr>
                <w:sz w:val="16"/>
                <w:szCs w:val="16"/>
              </w:rPr>
            </w:pPr>
            <w:r w:rsidRPr="3542AF40">
              <w:rPr>
                <w:sz w:val="16"/>
                <w:szCs w:val="16"/>
              </w:rPr>
              <w:t>Fine motor grips (</w:t>
            </w:r>
            <w:r w:rsidR="3C7D701A" w:rsidRPr="3542AF40">
              <w:rPr>
                <w:sz w:val="16"/>
                <w:szCs w:val="16"/>
              </w:rPr>
              <w:t>e.g.</w:t>
            </w:r>
            <w:r w:rsidRPr="3542AF40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3542AF40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3542AF40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3542AF4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0DFD0" w14:textId="77777777" w:rsidR="00D67E60" w:rsidRDefault="00D67E60">
      <w:r>
        <w:separator/>
      </w:r>
    </w:p>
    <w:p w14:paraId="753713B6" w14:textId="77777777" w:rsidR="00D67E60" w:rsidRDefault="00D67E60"/>
  </w:endnote>
  <w:endnote w:type="continuationSeparator" w:id="0">
    <w:p w14:paraId="529FA64F" w14:textId="77777777" w:rsidR="00D67E60" w:rsidRDefault="00D67E60">
      <w:r>
        <w:continuationSeparator/>
      </w:r>
    </w:p>
    <w:p w14:paraId="51BC0C19" w14:textId="77777777" w:rsidR="00D67E60" w:rsidRDefault="00D67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71432D36" w:rsidR="00062768" w:rsidRDefault="00E264FD" w:rsidP="00171F75">
    <w:pPr>
      <w:pStyle w:val="ContinuationFooter"/>
    </w:pPr>
    <w:fldSimple w:instr="FILENAME   \* MERGEFORMAT">
      <w:r>
        <w:t xml:space="preserve">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900E5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65785" w14:textId="77777777" w:rsidR="00D67E60" w:rsidRDefault="00D67E60">
      <w:r>
        <w:separator/>
      </w:r>
    </w:p>
    <w:p w14:paraId="1E0882ED" w14:textId="77777777" w:rsidR="00D67E60" w:rsidRDefault="00D67E60"/>
  </w:footnote>
  <w:footnote w:type="continuationSeparator" w:id="0">
    <w:p w14:paraId="031930CC" w14:textId="77777777" w:rsidR="00D67E60" w:rsidRDefault="00D67E60">
      <w:r>
        <w:continuationSeparator/>
      </w:r>
    </w:p>
    <w:p w14:paraId="7871AB3E" w14:textId="77777777" w:rsidR="00D67E60" w:rsidRDefault="00D67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56AAA"/>
    <w:multiLevelType w:val="hybridMultilevel"/>
    <w:tmpl w:val="92CE6C94"/>
    <w:lvl w:ilvl="0" w:tplc="E154EF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4A46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43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02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0B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8A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8A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08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2C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6C25F"/>
    <w:multiLevelType w:val="hybridMultilevel"/>
    <w:tmpl w:val="BFF0ED2E"/>
    <w:lvl w:ilvl="0" w:tplc="A66AB9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4AF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60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A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6D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A2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2B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C2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26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69111"/>
    <w:multiLevelType w:val="hybridMultilevel"/>
    <w:tmpl w:val="1C949FCE"/>
    <w:lvl w:ilvl="0" w:tplc="0F72EB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7AC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01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C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AA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42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3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6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8F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02591"/>
    <w:multiLevelType w:val="hybridMultilevel"/>
    <w:tmpl w:val="25023E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F04CD"/>
    <w:multiLevelType w:val="hybridMultilevel"/>
    <w:tmpl w:val="B7024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9C9E8"/>
    <w:multiLevelType w:val="hybridMultilevel"/>
    <w:tmpl w:val="FFB4627E"/>
    <w:lvl w:ilvl="0" w:tplc="FFE8EE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862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6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6D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4F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05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CE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24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6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4DA058"/>
    <w:multiLevelType w:val="hybridMultilevel"/>
    <w:tmpl w:val="CB9E02C4"/>
    <w:lvl w:ilvl="0" w:tplc="88A23A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609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82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0F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C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81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6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6F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63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5B733"/>
    <w:multiLevelType w:val="hybridMultilevel"/>
    <w:tmpl w:val="CB16C876"/>
    <w:lvl w:ilvl="0" w:tplc="E01AFB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EAB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09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69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F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E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85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A0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F5772B"/>
    <w:multiLevelType w:val="hybridMultilevel"/>
    <w:tmpl w:val="AFA6FF8A"/>
    <w:lvl w:ilvl="0" w:tplc="F5CC3E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A84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E1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D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2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23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4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7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4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13066">
    <w:abstractNumId w:val="18"/>
  </w:num>
  <w:num w:numId="2" w16cid:durableId="1177499142">
    <w:abstractNumId w:val="25"/>
  </w:num>
  <w:num w:numId="3" w16cid:durableId="54666099">
    <w:abstractNumId w:val="1"/>
  </w:num>
  <w:num w:numId="4" w16cid:durableId="1996832445">
    <w:abstractNumId w:val="23"/>
  </w:num>
  <w:num w:numId="5" w16cid:durableId="1825051378">
    <w:abstractNumId w:val="22"/>
  </w:num>
  <w:num w:numId="6" w16cid:durableId="1779788252">
    <w:abstractNumId w:val="14"/>
  </w:num>
  <w:num w:numId="7" w16cid:durableId="868756773">
    <w:abstractNumId w:val="12"/>
  </w:num>
  <w:num w:numId="8" w16cid:durableId="67923660">
    <w:abstractNumId w:val="24"/>
  </w:num>
  <w:num w:numId="9" w16cid:durableId="473303171">
    <w:abstractNumId w:val="0"/>
  </w:num>
  <w:num w:numId="10" w16cid:durableId="395594374">
    <w:abstractNumId w:val="17"/>
  </w:num>
  <w:num w:numId="11" w16cid:durableId="672996904">
    <w:abstractNumId w:val="10"/>
  </w:num>
  <w:num w:numId="12" w16cid:durableId="269245263">
    <w:abstractNumId w:val="11"/>
  </w:num>
  <w:num w:numId="13" w16cid:durableId="1599100023">
    <w:abstractNumId w:val="8"/>
  </w:num>
  <w:num w:numId="14" w16cid:durableId="1005937873">
    <w:abstractNumId w:val="4"/>
  </w:num>
  <w:num w:numId="15" w16cid:durableId="370231769">
    <w:abstractNumId w:val="6"/>
  </w:num>
  <w:num w:numId="16" w16cid:durableId="1444501175">
    <w:abstractNumId w:val="2"/>
  </w:num>
  <w:num w:numId="17" w16cid:durableId="486633931">
    <w:abstractNumId w:val="9"/>
  </w:num>
  <w:num w:numId="18" w16cid:durableId="517701513">
    <w:abstractNumId w:val="5"/>
  </w:num>
  <w:num w:numId="19" w16cid:durableId="1842575114">
    <w:abstractNumId w:val="19"/>
  </w:num>
  <w:num w:numId="20" w16cid:durableId="549651352">
    <w:abstractNumId w:val="20"/>
  </w:num>
  <w:num w:numId="21" w16cid:durableId="413162840">
    <w:abstractNumId w:val="7"/>
  </w:num>
  <w:num w:numId="22" w16cid:durableId="1903716363">
    <w:abstractNumId w:val="3"/>
  </w:num>
  <w:num w:numId="23" w16cid:durableId="2027637787">
    <w:abstractNumId w:val="13"/>
  </w:num>
  <w:num w:numId="24" w16cid:durableId="1740133353">
    <w:abstractNumId w:val="15"/>
  </w:num>
  <w:num w:numId="25" w16cid:durableId="336269458">
    <w:abstractNumId w:val="21"/>
  </w:num>
  <w:num w:numId="26" w16cid:durableId="37443319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DEyN7Y0MjA0MDVQ0lEKTi0uzszPAymwqAUA1bI36iwAAAA="/>
  </w:docVars>
  <w:rsids>
    <w:rsidRoot w:val="00996476"/>
    <w:rsid w:val="0000043D"/>
    <w:rsid w:val="00004ACD"/>
    <w:rsid w:val="00005CAF"/>
    <w:rsid w:val="0000A2E6"/>
    <w:rsid w:val="00013C10"/>
    <w:rsid w:val="00015087"/>
    <w:rsid w:val="00022755"/>
    <w:rsid w:val="00030447"/>
    <w:rsid w:val="0005274A"/>
    <w:rsid w:val="00060E93"/>
    <w:rsid w:val="00062768"/>
    <w:rsid w:val="00063081"/>
    <w:rsid w:val="000650CE"/>
    <w:rsid w:val="00071653"/>
    <w:rsid w:val="00077E38"/>
    <w:rsid w:val="000824F4"/>
    <w:rsid w:val="000840A9"/>
    <w:rsid w:val="00097488"/>
    <w:rsid w:val="000978E8"/>
    <w:rsid w:val="000B1DED"/>
    <w:rsid w:val="000B4E5A"/>
    <w:rsid w:val="000E0585"/>
    <w:rsid w:val="001054C3"/>
    <w:rsid w:val="0012209D"/>
    <w:rsid w:val="001532E2"/>
    <w:rsid w:val="00155170"/>
    <w:rsid w:val="00156936"/>
    <w:rsid w:val="00156F2F"/>
    <w:rsid w:val="00171F75"/>
    <w:rsid w:val="0018144C"/>
    <w:rsid w:val="001840EA"/>
    <w:rsid w:val="001A72B7"/>
    <w:rsid w:val="001B6986"/>
    <w:rsid w:val="001C5C5C"/>
    <w:rsid w:val="001D0B37"/>
    <w:rsid w:val="001D2409"/>
    <w:rsid w:val="001D5201"/>
    <w:rsid w:val="001E24BE"/>
    <w:rsid w:val="00205458"/>
    <w:rsid w:val="00215981"/>
    <w:rsid w:val="002167FA"/>
    <w:rsid w:val="0022239E"/>
    <w:rsid w:val="00236BFE"/>
    <w:rsid w:val="00236CA6"/>
    <w:rsid w:val="00241441"/>
    <w:rsid w:val="0024539C"/>
    <w:rsid w:val="00245506"/>
    <w:rsid w:val="00254722"/>
    <w:rsid w:val="002547F5"/>
    <w:rsid w:val="00260333"/>
    <w:rsid w:val="00260B1D"/>
    <w:rsid w:val="00266C6A"/>
    <w:rsid w:val="0028509A"/>
    <w:rsid w:val="00287347"/>
    <w:rsid w:val="0029789A"/>
    <w:rsid w:val="002A70BE"/>
    <w:rsid w:val="002B6427"/>
    <w:rsid w:val="002C6198"/>
    <w:rsid w:val="002D4DF4"/>
    <w:rsid w:val="002D50A4"/>
    <w:rsid w:val="002F5552"/>
    <w:rsid w:val="00313CC8"/>
    <w:rsid w:val="003178D9"/>
    <w:rsid w:val="003326EA"/>
    <w:rsid w:val="0034151E"/>
    <w:rsid w:val="00343D93"/>
    <w:rsid w:val="003500D0"/>
    <w:rsid w:val="00360CAC"/>
    <w:rsid w:val="00364B2C"/>
    <w:rsid w:val="003701F7"/>
    <w:rsid w:val="003846A4"/>
    <w:rsid w:val="003875D2"/>
    <w:rsid w:val="003912E2"/>
    <w:rsid w:val="00392FDC"/>
    <w:rsid w:val="003B0262"/>
    <w:rsid w:val="003B7540"/>
    <w:rsid w:val="003C460F"/>
    <w:rsid w:val="003F4506"/>
    <w:rsid w:val="003F7B58"/>
    <w:rsid w:val="00401EAA"/>
    <w:rsid w:val="00407898"/>
    <w:rsid w:val="00420D64"/>
    <w:rsid w:val="004263FE"/>
    <w:rsid w:val="00463797"/>
    <w:rsid w:val="00474D00"/>
    <w:rsid w:val="004B231F"/>
    <w:rsid w:val="004B2A50"/>
    <w:rsid w:val="004C0252"/>
    <w:rsid w:val="004D157E"/>
    <w:rsid w:val="004D7088"/>
    <w:rsid w:val="0051744C"/>
    <w:rsid w:val="00521189"/>
    <w:rsid w:val="00524005"/>
    <w:rsid w:val="00541CE0"/>
    <w:rsid w:val="005534E1"/>
    <w:rsid w:val="00573487"/>
    <w:rsid w:val="00580CBF"/>
    <w:rsid w:val="005907B3"/>
    <w:rsid w:val="005949FA"/>
    <w:rsid w:val="005D44D1"/>
    <w:rsid w:val="006022D0"/>
    <w:rsid w:val="006249FD"/>
    <w:rsid w:val="00643FDB"/>
    <w:rsid w:val="00651280"/>
    <w:rsid w:val="00662232"/>
    <w:rsid w:val="00680547"/>
    <w:rsid w:val="00685F0F"/>
    <w:rsid w:val="006900E5"/>
    <w:rsid w:val="00695D76"/>
    <w:rsid w:val="006A0363"/>
    <w:rsid w:val="006B1AF6"/>
    <w:rsid w:val="006D2895"/>
    <w:rsid w:val="006E38E1"/>
    <w:rsid w:val="006F44EB"/>
    <w:rsid w:val="00702D64"/>
    <w:rsid w:val="0070376B"/>
    <w:rsid w:val="007039C6"/>
    <w:rsid w:val="00705E9B"/>
    <w:rsid w:val="00725242"/>
    <w:rsid w:val="00746AEB"/>
    <w:rsid w:val="007546CA"/>
    <w:rsid w:val="00755243"/>
    <w:rsid w:val="00756062"/>
    <w:rsid w:val="00761108"/>
    <w:rsid w:val="00775360"/>
    <w:rsid w:val="0079197B"/>
    <w:rsid w:val="00791A2A"/>
    <w:rsid w:val="00792BF9"/>
    <w:rsid w:val="007943CB"/>
    <w:rsid w:val="00794D1B"/>
    <w:rsid w:val="0079514F"/>
    <w:rsid w:val="007A1127"/>
    <w:rsid w:val="007A7278"/>
    <w:rsid w:val="007C22CC"/>
    <w:rsid w:val="007C6FAA"/>
    <w:rsid w:val="007E1BF6"/>
    <w:rsid w:val="007E2D19"/>
    <w:rsid w:val="007F2AEA"/>
    <w:rsid w:val="00813365"/>
    <w:rsid w:val="00813A2C"/>
    <w:rsid w:val="0082020C"/>
    <w:rsid w:val="0082075E"/>
    <w:rsid w:val="00820D48"/>
    <w:rsid w:val="00827C11"/>
    <w:rsid w:val="008443D8"/>
    <w:rsid w:val="00847C24"/>
    <w:rsid w:val="00854B1E"/>
    <w:rsid w:val="00856B8A"/>
    <w:rsid w:val="00876272"/>
    <w:rsid w:val="00883499"/>
    <w:rsid w:val="00885FD1"/>
    <w:rsid w:val="008A35C3"/>
    <w:rsid w:val="008D52C9"/>
    <w:rsid w:val="008E3D67"/>
    <w:rsid w:val="008E419C"/>
    <w:rsid w:val="008F03C7"/>
    <w:rsid w:val="00904941"/>
    <w:rsid w:val="009064A9"/>
    <w:rsid w:val="0091544F"/>
    <w:rsid w:val="00916673"/>
    <w:rsid w:val="00923CC9"/>
    <w:rsid w:val="0092430D"/>
    <w:rsid w:val="00926A0B"/>
    <w:rsid w:val="00927AAB"/>
    <w:rsid w:val="00945F4B"/>
    <w:rsid w:val="009464AF"/>
    <w:rsid w:val="00954E47"/>
    <w:rsid w:val="00965BFB"/>
    <w:rsid w:val="00970E28"/>
    <w:rsid w:val="0098120F"/>
    <w:rsid w:val="00981E82"/>
    <w:rsid w:val="00996476"/>
    <w:rsid w:val="0099671B"/>
    <w:rsid w:val="009D6185"/>
    <w:rsid w:val="00A021B7"/>
    <w:rsid w:val="00A131D9"/>
    <w:rsid w:val="00A14888"/>
    <w:rsid w:val="00A23226"/>
    <w:rsid w:val="00A25524"/>
    <w:rsid w:val="00A34296"/>
    <w:rsid w:val="00A521A9"/>
    <w:rsid w:val="00A925C0"/>
    <w:rsid w:val="00AA11D0"/>
    <w:rsid w:val="00AA3CB5"/>
    <w:rsid w:val="00AB209B"/>
    <w:rsid w:val="00AC2B17"/>
    <w:rsid w:val="00AE1CA0"/>
    <w:rsid w:val="00AE39DC"/>
    <w:rsid w:val="00AE4DC4"/>
    <w:rsid w:val="00B42258"/>
    <w:rsid w:val="00B430BB"/>
    <w:rsid w:val="00B54246"/>
    <w:rsid w:val="00B634B2"/>
    <w:rsid w:val="00B6493B"/>
    <w:rsid w:val="00B65005"/>
    <w:rsid w:val="00B65305"/>
    <w:rsid w:val="00B84C12"/>
    <w:rsid w:val="00B94D47"/>
    <w:rsid w:val="00BB4A42"/>
    <w:rsid w:val="00BB71AB"/>
    <w:rsid w:val="00BB7845"/>
    <w:rsid w:val="00BD441C"/>
    <w:rsid w:val="00BE0D51"/>
    <w:rsid w:val="00BF1CC6"/>
    <w:rsid w:val="00BF66EC"/>
    <w:rsid w:val="00BF7FF5"/>
    <w:rsid w:val="00C2152E"/>
    <w:rsid w:val="00C3225D"/>
    <w:rsid w:val="00C447B0"/>
    <w:rsid w:val="00C522E9"/>
    <w:rsid w:val="00C636C8"/>
    <w:rsid w:val="00C73251"/>
    <w:rsid w:val="00C808AB"/>
    <w:rsid w:val="00C907D0"/>
    <w:rsid w:val="00C940AC"/>
    <w:rsid w:val="00C97F42"/>
    <w:rsid w:val="00CA0C0E"/>
    <w:rsid w:val="00CB1F23"/>
    <w:rsid w:val="00CB6C66"/>
    <w:rsid w:val="00CC01A9"/>
    <w:rsid w:val="00CC1355"/>
    <w:rsid w:val="00CD04F0"/>
    <w:rsid w:val="00CD7559"/>
    <w:rsid w:val="00CE3A26"/>
    <w:rsid w:val="00CF30CF"/>
    <w:rsid w:val="00D02F9F"/>
    <w:rsid w:val="00D054B1"/>
    <w:rsid w:val="00D116BC"/>
    <w:rsid w:val="00D137E3"/>
    <w:rsid w:val="00D155F4"/>
    <w:rsid w:val="00D16D9D"/>
    <w:rsid w:val="00D31624"/>
    <w:rsid w:val="00D3349E"/>
    <w:rsid w:val="00D33E4E"/>
    <w:rsid w:val="00D54AA2"/>
    <w:rsid w:val="00D55315"/>
    <w:rsid w:val="00D5587F"/>
    <w:rsid w:val="00D65B56"/>
    <w:rsid w:val="00D67D41"/>
    <w:rsid w:val="00D67E60"/>
    <w:rsid w:val="00D74946"/>
    <w:rsid w:val="00DB2448"/>
    <w:rsid w:val="00DD12A6"/>
    <w:rsid w:val="00DD3F68"/>
    <w:rsid w:val="00E0460F"/>
    <w:rsid w:val="00E25775"/>
    <w:rsid w:val="00E264FD"/>
    <w:rsid w:val="00E363B8"/>
    <w:rsid w:val="00E53149"/>
    <w:rsid w:val="00E6185E"/>
    <w:rsid w:val="00E63AC1"/>
    <w:rsid w:val="00E66B5A"/>
    <w:rsid w:val="00E829B7"/>
    <w:rsid w:val="00E96015"/>
    <w:rsid w:val="00E973B6"/>
    <w:rsid w:val="00EA63C8"/>
    <w:rsid w:val="00ED2E52"/>
    <w:rsid w:val="00EE5CBF"/>
    <w:rsid w:val="00EF36B2"/>
    <w:rsid w:val="00EF6204"/>
    <w:rsid w:val="00F01EA0"/>
    <w:rsid w:val="00F14E81"/>
    <w:rsid w:val="00F22B6A"/>
    <w:rsid w:val="00F36DDF"/>
    <w:rsid w:val="00F378D2"/>
    <w:rsid w:val="00F84583"/>
    <w:rsid w:val="00F85DED"/>
    <w:rsid w:val="00F90F90"/>
    <w:rsid w:val="00F9368E"/>
    <w:rsid w:val="00FB5E34"/>
    <w:rsid w:val="00FB5F32"/>
    <w:rsid w:val="00FB7297"/>
    <w:rsid w:val="00FC2ADA"/>
    <w:rsid w:val="00FF140B"/>
    <w:rsid w:val="00FF246F"/>
    <w:rsid w:val="014942C5"/>
    <w:rsid w:val="014B72D3"/>
    <w:rsid w:val="017AC54A"/>
    <w:rsid w:val="019512D2"/>
    <w:rsid w:val="02FC6DBD"/>
    <w:rsid w:val="03536C4F"/>
    <w:rsid w:val="03FD15FB"/>
    <w:rsid w:val="049A01F3"/>
    <w:rsid w:val="05959A4C"/>
    <w:rsid w:val="068EC27B"/>
    <w:rsid w:val="0780924B"/>
    <w:rsid w:val="07E7051B"/>
    <w:rsid w:val="0851E645"/>
    <w:rsid w:val="085F0B3F"/>
    <w:rsid w:val="0931DC95"/>
    <w:rsid w:val="0982D57C"/>
    <w:rsid w:val="09BBF8EC"/>
    <w:rsid w:val="0A004C13"/>
    <w:rsid w:val="0A091BC3"/>
    <w:rsid w:val="0A1025BC"/>
    <w:rsid w:val="0B444691"/>
    <w:rsid w:val="0B478F9E"/>
    <w:rsid w:val="0BD9AF0E"/>
    <w:rsid w:val="0F03AC9E"/>
    <w:rsid w:val="0F1440D7"/>
    <w:rsid w:val="144930A8"/>
    <w:rsid w:val="1487DC6F"/>
    <w:rsid w:val="15D6F056"/>
    <w:rsid w:val="162B112E"/>
    <w:rsid w:val="169BC7D9"/>
    <w:rsid w:val="16C1CDAB"/>
    <w:rsid w:val="17CD9BFD"/>
    <w:rsid w:val="1A256A08"/>
    <w:rsid w:val="1B7C516A"/>
    <w:rsid w:val="1D1D3802"/>
    <w:rsid w:val="1D7B4FBA"/>
    <w:rsid w:val="1E201AB8"/>
    <w:rsid w:val="1F2ED9BC"/>
    <w:rsid w:val="20ADF31D"/>
    <w:rsid w:val="20CC3DB4"/>
    <w:rsid w:val="20DE32DB"/>
    <w:rsid w:val="210ED6C3"/>
    <w:rsid w:val="21B6120B"/>
    <w:rsid w:val="226D0867"/>
    <w:rsid w:val="22AE3AA6"/>
    <w:rsid w:val="22EDF22B"/>
    <w:rsid w:val="24913358"/>
    <w:rsid w:val="24919260"/>
    <w:rsid w:val="24DE463B"/>
    <w:rsid w:val="2616A640"/>
    <w:rsid w:val="26424509"/>
    <w:rsid w:val="26CC6051"/>
    <w:rsid w:val="26D364CD"/>
    <w:rsid w:val="273E1986"/>
    <w:rsid w:val="276E7069"/>
    <w:rsid w:val="27883F92"/>
    <w:rsid w:val="2893F77F"/>
    <w:rsid w:val="29478A24"/>
    <w:rsid w:val="2976DC95"/>
    <w:rsid w:val="2A22C9BD"/>
    <w:rsid w:val="2BA63A1D"/>
    <w:rsid w:val="2BB8486A"/>
    <w:rsid w:val="2E9BA0FD"/>
    <w:rsid w:val="2F081EEC"/>
    <w:rsid w:val="2F2D78F2"/>
    <w:rsid w:val="2FD0B01E"/>
    <w:rsid w:val="30190A92"/>
    <w:rsid w:val="303ABBDF"/>
    <w:rsid w:val="30732717"/>
    <w:rsid w:val="31C0C5B2"/>
    <w:rsid w:val="31F665D7"/>
    <w:rsid w:val="3217281D"/>
    <w:rsid w:val="32C4287E"/>
    <w:rsid w:val="32D891A0"/>
    <w:rsid w:val="3345A07A"/>
    <w:rsid w:val="33DCAAC3"/>
    <w:rsid w:val="3420AD74"/>
    <w:rsid w:val="34388772"/>
    <w:rsid w:val="35004C26"/>
    <w:rsid w:val="3542AF40"/>
    <w:rsid w:val="35BBC4AB"/>
    <w:rsid w:val="368E8CFF"/>
    <w:rsid w:val="36F50A41"/>
    <w:rsid w:val="3708B490"/>
    <w:rsid w:val="372DC5E9"/>
    <w:rsid w:val="3768F2C6"/>
    <w:rsid w:val="37DB61A0"/>
    <w:rsid w:val="381C9C1F"/>
    <w:rsid w:val="384A44F3"/>
    <w:rsid w:val="39CA01E6"/>
    <w:rsid w:val="3A79B732"/>
    <w:rsid w:val="3AD5DA0D"/>
    <w:rsid w:val="3B4BF2C7"/>
    <w:rsid w:val="3C7D701A"/>
    <w:rsid w:val="3DB62E6D"/>
    <w:rsid w:val="3E55B143"/>
    <w:rsid w:val="4080ED59"/>
    <w:rsid w:val="437E6C87"/>
    <w:rsid w:val="43BBF638"/>
    <w:rsid w:val="43C84BFD"/>
    <w:rsid w:val="43E6D9CC"/>
    <w:rsid w:val="44CE2E44"/>
    <w:rsid w:val="46CB9AC5"/>
    <w:rsid w:val="46D451C5"/>
    <w:rsid w:val="47112D44"/>
    <w:rsid w:val="48F3E611"/>
    <w:rsid w:val="49746FF5"/>
    <w:rsid w:val="4A0271FA"/>
    <w:rsid w:val="4EFEB226"/>
    <w:rsid w:val="4F12A857"/>
    <w:rsid w:val="4F13E910"/>
    <w:rsid w:val="4FDB0659"/>
    <w:rsid w:val="50620BAE"/>
    <w:rsid w:val="50BEFC0A"/>
    <w:rsid w:val="513457E9"/>
    <w:rsid w:val="514FD06B"/>
    <w:rsid w:val="525B91BE"/>
    <w:rsid w:val="52826255"/>
    <w:rsid w:val="5485323D"/>
    <w:rsid w:val="54D111ED"/>
    <w:rsid w:val="55987CCD"/>
    <w:rsid w:val="56C211A0"/>
    <w:rsid w:val="58252F79"/>
    <w:rsid w:val="5A1B805B"/>
    <w:rsid w:val="5A1FD04E"/>
    <w:rsid w:val="5B1A6BD0"/>
    <w:rsid w:val="5B245A3C"/>
    <w:rsid w:val="5B329F15"/>
    <w:rsid w:val="5C31D6DA"/>
    <w:rsid w:val="5D6DC938"/>
    <w:rsid w:val="5DE88159"/>
    <w:rsid w:val="5F6D0B8B"/>
    <w:rsid w:val="6045A3B6"/>
    <w:rsid w:val="605D7F06"/>
    <w:rsid w:val="608E2B29"/>
    <w:rsid w:val="62452049"/>
    <w:rsid w:val="6312879A"/>
    <w:rsid w:val="63941A75"/>
    <w:rsid w:val="64D5A149"/>
    <w:rsid w:val="6606EE42"/>
    <w:rsid w:val="6840A8A5"/>
    <w:rsid w:val="69788108"/>
    <w:rsid w:val="69BB2615"/>
    <w:rsid w:val="69F2577D"/>
    <w:rsid w:val="6A508E61"/>
    <w:rsid w:val="6A9A450D"/>
    <w:rsid w:val="6B03991F"/>
    <w:rsid w:val="6BBC263D"/>
    <w:rsid w:val="6C8B6C22"/>
    <w:rsid w:val="6D56CBE6"/>
    <w:rsid w:val="6F039B5E"/>
    <w:rsid w:val="70284ADB"/>
    <w:rsid w:val="703C3F9C"/>
    <w:rsid w:val="7071C4BA"/>
    <w:rsid w:val="7094F2E3"/>
    <w:rsid w:val="717AE447"/>
    <w:rsid w:val="7186F439"/>
    <w:rsid w:val="71D1B712"/>
    <w:rsid w:val="720ED839"/>
    <w:rsid w:val="72DEB913"/>
    <w:rsid w:val="72F2BDD8"/>
    <w:rsid w:val="751CB88E"/>
    <w:rsid w:val="75BDCA1C"/>
    <w:rsid w:val="78DA05F8"/>
    <w:rsid w:val="79FA8F22"/>
    <w:rsid w:val="7A31C9F4"/>
    <w:rsid w:val="7B9C9222"/>
    <w:rsid w:val="7FA27F89"/>
    <w:rsid w:val="7FC0A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8916C148-7B2E-4BF7-A61E-0F416E23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9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8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8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8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0"/>
      </w:numPr>
    </w:pPr>
  </w:style>
  <w:style w:type="paragraph" w:styleId="ListBullet3">
    <w:name w:val="List Bullet 3"/>
    <w:basedOn w:val="Normal"/>
    <w:rsid w:val="00856B8A"/>
    <w:pPr>
      <w:numPr>
        <w:numId w:val="11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8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8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12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C940AC"/>
    <w:rPr>
      <w:rFonts w:ascii="Lucida Sans" w:hAnsi="Lucida Sans"/>
      <w:sz w:val="18"/>
      <w:lang w:eastAsia="en-GB"/>
    </w:rPr>
  </w:style>
  <w:style w:type="character" w:styleId="Mention">
    <w:name w:val="Mention"/>
    <w:basedOn w:val="DefaultParagraphFont"/>
    <w:uiPriority w:val="99"/>
    <w:unhideWhenUsed/>
    <w:rsid w:val="00C808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e5d02-b389-48c3-b86b-d2fef2170d1a" xsi:nil="true"/>
    <lcf76f155ced4ddcb4097134ff3c332f xmlns="deee1942-ea12-4fa1-a398-6f32807963a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794AD48FCB46A5B5219F82B448C8" ma:contentTypeVersion="20" ma:contentTypeDescription="Create a new document." ma:contentTypeScope="" ma:versionID="c783fd401c8fa02ccb79d98f110c1a44">
  <xsd:schema xmlns:xsd="http://www.w3.org/2001/XMLSchema" xmlns:xs="http://www.w3.org/2001/XMLSchema" xmlns:p="http://schemas.microsoft.com/office/2006/metadata/properties" xmlns:ns1="http://schemas.microsoft.com/sharepoint/v3" xmlns:ns2="deee1942-ea12-4fa1-a398-6f32807963aa" xmlns:ns3="2a5e5d02-b389-48c3-b86b-d2fef2170d1a" targetNamespace="http://schemas.microsoft.com/office/2006/metadata/properties" ma:root="true" ma:fieldsID="bee196edd4117e7abcf578e3b91be758" ns1:_="" ns2:_="" ns3:_="">
    <xsd:import namespace="http://schemas.microsoft.com/sharepoint/v3"/>
    <xsd:import namespace="deee1942-ea12-4fa1-a398-6f32807963aa"/>
    <xsd:import namespace="2a5e5d02-b389-48c3-b86b-d2fef2170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1942-ea12-4fa1-a398-6f3280796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e5d02-b389-48c3-b86b-d2fef2170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7d031e8-e8fc-4cc2-8879-bfab80ab3442}" ma:internalName="TaxCatchAll" ma:showField="CatchAllData" ma:web="2a5e5d02-b389-48c3-b86b-d2fef2170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24A21-0CED-49B9-B1FF-8AF58BAA8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2d3298f1-739c-4119-9fa3-b66fdc492df2"/>
    <ds:schemaRef ds:uri="b724c1e5-f0b3-4f72-8054-e5b7f21af27c"/>
    <ds:schemaRef ds:uri="2a5e5d02-b389-48c3-b86b-d2fef2170d1a"/>
    <ds:schemaRef ds:uri="deee1942-ea12-4fa1-a398-6f32807963a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7EEA71-02A7-425A-A986-4D2F23D25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ee1942-ea12-4fa1-a398-6f32807963aa"/>
    <ds:schemaRef ds:uri="2a5e5d02-b389-48c3-b86b-d2fef2170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7303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Chloe Franks-Norman</cp:lastModifiedBy>
  <cp:revision>2</cp:revision>
  <cp:lastPrinted>2008-01-14T17:11:00Z</cp:lastPrinted>
  <dcterms:created xsi:type="dcterms:W3CDTF">2025-06-09T15:49:00Z</dcterms:created>
  <dcterms:modified xsi:type="dcterms:W3CDTF">2025-06-09T15:49:00Z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0x01010037F4794AD48FCB46A5B5219F82B448C8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a41cf6a4-f667-4c14-a047-25100fe84915</vt:lpwstr>
  </property>
</Properties>
</file>